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5CC" w:rsidRDefault="00FF15CC" w:rsidP="00F33B29">
      <w:pPr>
        <w:spacing w:line="480" w:lineRule="auto"/>
        <w:jc w:val="center"/>
        <w:rPr>
          <w:rFonts w:ascii="Times New Roman" w:hAnsi="Times New Roman" w:cs="Times New Roman"/>
          <w:sz w:val="24"/>
          <w:szCs w:val="24"/>
        </w:rPr>
      </w:pPr>
    </w:p>
    <w:p w:rsidR="00FF15CC" w:rsidRDefault="00FF15CC" w:rsidP="00F33B29">
      <w:pPr>
        <w:spacing w:line="480" w:lineRule="auto"/>
        <w:jc w:val="center"/>
        <w:rPr>
          <w:rFonts w:ascii="Times New Roman" w:hAnsi="Times New Roman" w:cs="Times New Roman"/>
          <w:sz w:val="24"/>
          <w:szCs w:val="24"/>
        </w:rPr>
      </w:pPr>
    </w:p>
    <w:p w:rsidR="00FF15CC" w:rsidRDefault="00FF15CC" w:rsidP="00F33B29">
      <w:pPr>
        <w:spacing w:line="480" w:lineRule="auto"/>
        <w:jc w:val="center"/>
        <w:rPr>
          <w:rFonts w:ascii="Times New Roman" w:hAnsi="Times New Roman" w:cs="Times New Roman"/>
          <w:sz w:val="24"/>
          <w:szCs w:val="24"/>
        </w:rPr>
      </w:pPr>
    </w:p>
    <w:p w:rsidR="00FF15CC" w:rsidRDefault="00FF15CC" w:rsidP="00F33B29">
      <w:pPr>
        <w:spacing w:line="480" w:lineRule="auto"/>
        <w:jc w:val="center"/>
        <w:rPr>
          <w:rFonts w:ascii="Times New Roman" w:hAnsi="Times New Roman" w:cs="Times New Roman"/>
          <w:sz w:val="24"/>
          <w:szCs w:val="24"/>
        </w:rPr>
      </w:pPr>
    </w:p>
    <w:p w:rsidR="00FF15CC" w:rsidRDefault="00FF15CC" w:rsidP="00F33B29">
      <w:pPr>
        <w:spacing w:line="480" w:lineRule="auto"/>
        <w:jc w:val="center"/>
        <w:rPr>
          <w:rFonts w:ascii="Times New Roman" w:hAnsi="Times New Roman" w:cs="Times New Roman"/>
          <w:sz w:val="24"/>
          <w:szCs w:val="24"/>
        </w:rPr>
      </w:pPr>
    </w:p>
    <w:p w:rsidR="00D7283B" w:rsidRPr="00F33B29" w:rsidRDefault="00433B7A" w:rsidP="00F33B29">
      <w:pPr>
        <w:spacing w:line="480" w:lineRule="auto"/>
        <w:jc w:val="center"/>
        <w:rPr>
          <w:rFonts w:ascii="Times New Roman" w:hAnsi="Times New Roman" w:cs="Times New Roman"/>
          <w:sz w:val="24"/>
          <w:szCs w:val="24"/>
        </w:rPr>
      </w:pPr>
      <w:r w:rsidRPr="00F33B29">
        <w:rPr>
          <w:rFonts w:ascii="Times New Roman" w:hAnsi="Times New Roman" w:cs="Times New Roman"/>
          <w:sz w:val="24"/>
          <w:szCs w:val="24"/>
        </w:rPr>
        <w:t xml:space="preserve">Security in the Hotel </w:t>
      </w:r>
    </w:p>
    <w:p w:rsidR="00433B7A" w:rsidRPr="00F33B29" w:rsidRDefault="00433B7A" w:rsidP="00F33B29">
      <w:pPr>
        <w:spacing w:line="480" w:lineRule="auto"/>
        <w:jc w:val="center"/>
        <w:rPr>
          <w:rFonts w:ascii="Times New Roman" w:hAnsi="Times New Roman" w:cs="Times New Roman"/>
          <w:sz w:val="24"/>
          <w:szCs w:val="24"/>
        </w:rPr>
      </w:pPr>
      <w:r w:rsidRPr="00F33B29">
        <w:rPr>
          <w:rFonts w:ascii="Times New Roman" w:hAnsi="Times New Roman" w:cs="Times New Roman"/>
          <w:sz w:val="24"/>
          <w:szCs w:val="24"/>
        </w:rPr>
        <w:t>Name:</w:t>
      </w:r>
    </w:p>
    <w:p w:rsidR="00433B7A" w:rsidRPr="00F33B29" w:rsidRDefault="00433B7A" w:rsidP="00F33B29">
      <w:pPr>
        <w:spacing w:line="480" w:lineRule="auto"/>
        <w:jc w:val="center"/>
        <w:rPr>
          <w:rFonts w:ascii="Times New Roman" w:hAnsi="Times New Roman" w:cs="Times New Roman"/>
          <w:sz w:val="24"/>
          <w:szCs w:val="24"/>
        </w:rPr>
      </w:pPr>
      <w:r w:rsidRPr="00F33B29">
        <w:rPr>
          <w:rFonts w:ascii="Times New Roman" w:hAnsi="Times New Roman" w:cs="Times New Roman"/>
          <w:sz w:val="24"/>
          <w:szCs w:val="24"/>
        </w:rPr>
        <w:t>Institution:</w:t>
      </w:r>
    </w:p>
    <w:p w:rsidR="00F33B29" w:rsidRDefault="00F33B29">
      <w:pPr>
        <w:rPr>
          <w:rFonts w:ascii="Times New Roman" w:hAnsi="Times New Roman" w:cs="Times New Roman"/>
          <w:sz w:val="24"/>
          <w:szCs w:val="24"/>
        </w:rPr>
      </w:pPr>
      <w:r>
        <w:rPr>
          <w:rFonts w:ascii="Times New Roman" w:hAnsi="Times New Roman" w:cs="Times New Roman"/>
          <w:sz w:val="24"/>
          <w:szCs w:val="24"/>
        </w:rPr>
        <w:br w:type="page"/>
      </w:r>
    </w:p>
    <w:p w:rsidR="00433B7A" w:rsidRPr="00F33B29" w:rsidRDefault="00F148E3"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lastRenderedPageBreak/>
        <w:t xml:space="preserve">One of the most important aspects in the hotel industry is hotel safety. The safety of guests, staff members, and other stakeholders is paramount for the success of a hotel. </w:t>
      </w:r>
      <w:r w:rsidR="00B5652D" w:rsidRPr="00F33B29">
        <w:rPr>
          <w:rFonts w:ascii="Times New Roman" w:hAnsi="Times New Roman" w:cs="Times New Roman"/>
          <w:sz w:val="24"/>
          <w:szCs w:val="24"/>
        </w:rPr>
        <w:t>Some of the areas where security is of importance are electric installations, gas appliances, emergency response plans, consumer data in online platforms,</w:t>
      </w:r>
      <w:r w:rsidR="00E6349B" w:rsidRPr="00F33B29">
        <w:rPr>
          <w:rFonts w:ascii="Times New Roman" w:hAnsi="Times New Roman" w:cs="Times New Roman"/>
          <w:sz w:val="24"/>
          <w:szCs w:val="24"/>
        </w:rPr>
        <w:t xml:space="preserve"> guest room locking systems, general public security,</w:t>
      </w:r>
      <w:r w:rsidR="00B5652D" w:rsidRPr="00F33B29">
        <w:rPr>
          <w:rFonts w:ascii="Times New Roman" w:hAnsi="Times New Roman" w:cs="Times New Roman"/>
          <w:sz w:val="24"/>
          <w:szCs w:val="24"/>
        </w:rPr>
        <w:t xml:space="preserve"> and protection of customer information. According to Abhishek et al (2018), the goal of having excellent security and safety measures is to alleviate crime, man-made hazards, natural disasters, and terrorism. </w:t>
      </w:r>
      <w:r w:rsidR="008D0CFF" w:rsidRPr="00F33B29">
        <w:rPr>
          <w:rFonts w:ascii="Times New Roman" w:hAnsi="Times New Roman" w:cs="Times New Roman"/>
          <w:sz w:val="24"/>
          <w:szCs w:val="24"/>
        </w:rPr>
        <w:t xml:space="preserve">To ensure a safe stay in a hotel, hotel managers rely on policies and laws that have been put in place. </w:t>
      </w:r>
      <w:r w:rsidR="00715DC3" w:rsidRPr="00F33B29">
        <w:rPr>
          <w:rFonts w:ascii="Times New Roman" w:hAnsi="Times New Roman" w:cs="Times New Roman"/>
          <w:sz w:val="24"/>
          <w:szCs w:val="24"/>
        </w:rPr>
        <w:t xml:space="preserve">This paper aims at providing a detailed review of the laws that have been put in place to uphold safety and security in hotels. The paper will also use different cases to portray the roles of these laws and negative impacts for violation of the same. </w:t>
      </w:r>
    </w:p>
    <w:p w:rsidR="001C486F" w:rsidRPr="00F33B29" w:rsidRDefault="00433BC5"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There are three major aspects, which security covers, including security of the people, physical aspect of security, and security of systems and machinery</w:t>
      </w:r>
      <w:r w:rsidR="00C62704" w:rsidRPr="00F33B29">
        <w:rPr>
          <w:rFonts w:ascii="Times New Roman" w:hAnsi="Times New Roman" w:cs="Times New Roman"/>
          <w:sz w:val="24"/>
          <w:szCs w:val="24"/>
        </w:rPr>
        <w:t xml:space="preserve"> (Abhishek et al</w:t>
      </w:r>
      <w:r w:rsidRPr="00F33B29">
        <w:rPr>
          <w:rFonts w:ascii="Times New Roman" w:hAnsi="Times New Roman" w:cs="Times New Roman"/>
          <w:sz w:val="24"/>
          <w:szCs w:val="24"/>
        </w:rPr>
        <w:t>.</w:t>
      </w:r>
      <w:r w:rsidR="00C62704" w:rsidRPr="00F33B29">
        <w:rPr>
          <w:rFonts w:ascii="Times New Roman" w:hAnsi="Times New Roman" w:cs="Times New Roman"/>
          <w:sz w:val="24"/>
          <w:szCs w:val="24"/>
        </w:rPr>
        <w:t>, 2018).</w:t>
      </w:r>
      <w:r w:rsidR="00022DB8" w:rsidRPr="00F33B29">
        <w:rPr>
          <w:rFonts w:ascii="Times New Roman" w:hAnsi="Times New Roman" w:cs="Times New Roman"/>
          <w:sz w:val="24"/>
          <w:szCs w:val="24"/>
        </w:rPr>
        <w:t xml:space="preserve"> These areas are covered by different laws and hotel policies. </w:t>
      </w:r>
    </w:p>
    <w:p w:rsidR="001C486F" w:rsidRPr="00F33B29" w:rsidRDefault="001C486F" w:rsidP="00F33B29">
      <w:pPr>
        <w:pStyle w:val="ListParagraph"/>
        <w:numPr>
          <w:ilvl w:val="0"/>
          <w:numId w:val="1"/>
        </w:numPr>
        <w:spacing w:line="480" w:lineRule="auto"/>
        <w:ind w:firstLine="720"/>
        <w:rPr>
          <w:rFonts w:ascii="Times New Roman" w:hAnsi="Times New Roman" w:cs="Times New Roman"/>
          <w:b/>
          <w:bCs/>
          <w:sz w:val="24"/>
          <w:szCs w:val="24"/>
        </w:rPr>
      </w:pPr>
      <w:r w:rsidRPr="00F33B29">
        <w:rPr>
          <w:rFonts w:ascii="Times New Roman" w:hAnsi="Times New Roman" w:cs="Times New Roman"/>
          <w:b/>
          <w:bCs/>
          <w:sz w:val="24"/>
          <w:szCs w:val="24"/>
        </w:rPr>
        <w:t>Security of people</w:t>
      </w:r>
    </w:p>
    <w:p w:rsidR="001C486F" w:rsidRPr="00F33B29" w:rsidRDefault="004B302C"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This aspect of security encompasses provision of security to guests, employees, and other stakeholders with access to the hotel facilities</w:t>
      </w:r>
      <w:r w:rsidR="00334213" w:rsidRPr="00F33B29">
        <w:rPr>
          <w:rFonts w:ascii="Times New Roman" w:hAnsi="Times New Roman" w:cs="Times New Roman"/>
          <w:sz w:val="24"/>
          <w:szCs w:val="24"/>
        </w:rPr>
        <w:t xml:space="preserve">. As previously mentioned, the security of visitors in the hotel is paramount because success in this industry is determined by the perceptions of guests. </w:t>
      </w:r>
      <w:r w:rsidR="00960FB6" w:rsidRPr="00F33B29">
        <w:rPr>
          <w:rFonts w:ascii="Times New Roman" w:hAnsi="Times New Roman" w:cs="Times New Roman"/>
          <w:sz w:val="24"/>
          <w:szCs w:val="24"/>
        </w:rPr>
        <w:t xml:space="preserve">Hotel management should focus on ensuring absolute privacy to guests </w:t>
      </w:r>
      <w:r w:rsidR="000E51C8" w:rsidRPr="00F33B29">
        <w:rPr>
          <w:rFonts w:ascii="Times New Roman" w:hAnsi="Times New Roman" w:cs="Times New Roman"/>
          <w:sz w:val="24"/>
          <w:szCs w:val="24"/>
        </w:rPr>
        <w:t xml:space="preserve">as well as protection of their luggage. </w:t>
      </w:r>
      <w:r w:rsidR="00B54C8D">
        <w:rPr>
          <w:rFonts w:ascii="Times New Roman" w:hAnsi="Times New Roman" w:cs="Times New Roman"/>
          <w:sz w:val="24"/>
          <w:szCs w:val="24"/>
        </w:rPr>
        <w:t>The latter is encompassed u</w:t>
      </w:r>
      <w:r w:rsidR="006E46C0" w:rsidRPr="00F33B29">
        <w:rPr>
          <w:rFonts w:ascii="Times New Roman" w:hAnsi="Times New Roman" w:cs="Times New Roman"/>
          <w:sz w:val="24"/>
          <w:szCs w:val="24"/>
        </w:rPr>
        <w:t>nder the common law doctrine of infra hos</w:t>
      </w:r>
      <w:r w:rsidR="00B54C8D">
        <w:rPr>
          <w:rFonts w:ascii="Times New Roman" w:hAnsi="Times New Roman" w:cs="Times New Roman"/>
          <w:sz w:val="24"/>
          <w:szCs w:val="24"/>
        </w:rPr>
        <w:t>pitium, a hotel keeper is responsible for</w:t>
      </w:r>
      <w:r w:rsidR="006E46C0" w:rsidRPr="00F33B29">
        <w:rPr>
          <w:rFonts w:ascii="Times New Roman" w:hAnsi="Times New Roman" w:cs="Times New Roman"/>
          <w:sz w:val="24"/>
          <w:szCs w:val="24"/>
        </w:rPr>
        <w:t xml:space="preserve"> the baggage of the guest once </w:t>
      </w:r>
      <w:r w:rsidR="00B54C8D">
        <w:rPr>
          <w:rFonts w:ascii="Times New Roman" w:hAnsi="Times New Roman" w:cs="Times New Roman"/>
          <w:sz w:val="24"/>
          <w:szCs w:val="24"/>
        </w:rPr>
        <w:t>he/she</w:t>
      </w:r>
      <w:r w:rsidR="006E46C0" w:rsidRPr="00F33B29">
        <w:rPr>
          <w:rFonts w:ascii="Times New Roman" w:hAnsi="Times New Roman" w:cs="Times New Roman"/>
          <w:sz w:val="24"/>
          <w:szCs w:val="24"/>
        </w:rPr>
        <w:t xml:space="preserve"> is inside the hotel premises</w:t>
      </w:r>
      <w:r w:rsidR="00BB6CA1" w:rsidRPr="00F33B29">
        <w:rPr>
          <w:rFonts w:ascii="Times New Roman" w:hAnsi="Times New Roman" w:cs="Times New Roman"/>
          <w:sz w:val="24"/>
          <w:szCs w:val="24"/>
        </w:rPr>
        <w:t xml:space="preserve"> (Sherry, 1992). </w:t>
      </w:r>
      <w:r w:rsidR="00266512" w:rsidRPr="00F33B29">
        <w:rPr>
          <w:rFonts w:ascii="Times New Roman" w:hAnsi="Times New Roman" w:cs="Times New Roman"/>
          <w:sz w:val="24"/>
          <w:szCs w:val="24"/>
        </w:rPr>
        <w:t xml:space="preserve">This law requires a hotel keeper to be an insurance to the safety of a guest’s property. The law also holds a hotel keeper liable to the injuries inflicted to guests due to poor conditions in premises. </w:t>
      </w:r>
      <w:r w:rsidR="00CD250A" w:rsidRPr="00F33B29">
        <w:rPr>
          <w:rFonts w:ascii="Times New Roman" w:hAnsi="Times New Roman" w:cs="Times New Roman"/>
          <w:sz w:val="24"/>
          <w:szCs w:val="24"/>
        </w:rPr>
        <w:t xml:space="preserve">An excellent example that portrays the effectiveness of this law is </w:t>
      </w:r>
      <w:r w:rsidR="00CD250A" w:rsidRPr="00F33B29">
        <w:rPr>
          <w:rFonts w:ascii="Times New Roman" w:hAnsi="Times New Roman" w:cs="Times New Roman"/>
          <w:sz w:val="24"/>
          <w:szCs w:val="24"/>
        </w:rPr>
        <w:lastRenderedPageBreak/>
        <w:t xml:space="preserve">the case of </w:t>
      </w:r>
      <w:bookmarkStart w:id="0" w:name="_Hlk39479267"/>
      <w:r w:rsidR="00CD250A" w:rsidRPr="00F33B29">
        <w:rPr>
          <w:rFonts w:ascii="Times New Roman" w:hAnsi="Times New Roman" w:cs="Times New Roman"/>
          <w:i/>
          <w:iCs/>
          <w:sz w:val="24"/>
          <w:szCs w:val="24"/>
        </w:rPr>
        <w:t>Andrews v. Marriott Intern., Inc.</w:t>
      </w:r>
      <w:r w:rsidR="00CD250A" w:rsidRPr="00F33B29">
        <w:rPr>
          <w:rFonts w:ascii="Times New Roman" w:hAnsi="Times New Roman" w:cs="Times New Roman"/>
          <w:sz w:val="24"/>
          <w:szCs w:val="24"/>
        </w:rPr>
        <w:t xml:space="preserve"> 61 N.E. 3d 1105 (2016). </w:t>
      </w:r>
      <w:bookmarkEnd w:id="0"/>
      <w:r w:rsidR="00CD250A" w:rsidRPr="00F33B29">
        <w:rPr>
          <w:rFonts w:ascii="Times New Roman" w:hAnsi="Times New Roman" w:cs="Times New Roman"/>
          <w:sz w:val="24"/>
          <w:szCs w:val="24"/>
        </w:rPr>
        <w:t>The complainant argued that her privacy was infringed by another guest following the acquisition of her room information from the operator of the hotel’s online services</w:t>
      </w:r>
      <w:r w:rsidR="00B54C8D">
        <w:rPr>
          <w:rFonts w:ascii="Times New Roman" w:hAnsi="Times New Roman" w:cs="Times New Roman"/>
          <w:sz w:val="24"/>
          <w:szCs w:val="24"/>
        </w:rPr>
        <w:t>. As par the case, hotel management was responsible for</w:t>
      </w:r>
      <w:r w:rsidR="00971F0F" w:rsidRPr="00F33B29">
        <w:rPr>
          <w:rFonts w:ascii="Times New Roman" w:hAnsi="Times New Roman" w:cs="Times New Roman"/>
          <w:sz w:val="24"/>
          <w:szCs w:val="24"/>
        </w:rPr>
        <w:t xml:space="preserve"> the protection of the privacy of guests.</w:t>
      </w:r>
      <w:r w:rsidR="00DB06ED" w:rsidRPr="00F33B29">
        <w:rPr>
          <w:rFonts w:ascii="Times New Roman" w:hAnsi="Times New Roman" w:cs="Times New Roman"/>
          <w:sz w:val="24"/>
          <w:szCs w:val="24"/>
        </w:rPr>
        <w:t xml:space="preserve"> However, this policy was not upheld following the filming of Erin Andrews in the privacy of her room.</w:t>
      </w:r>
      <w:r w:rsidR="00B857F3" w:rsidRPr="00F33B29">
        <w:rPr>
          <w:rFonts w:ascii="Times New Roman" w:hAnsi="Times New Roman" w:cs="Times New Roman"/>
          <w:sz w:val="24"/>
          <w:szCs w:val="24"/>
        </w:rPr>
        <w:t xml:space="preserve"> The law requires hotel keepers to safeguard guests’ information from unauthorized access.</w:t>
      </w:r>
    </w:p>
    <w:p w:rsidR="002730F1" w:rsidRPr="00F33B29" w:rsidRDefault="00433BC5"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 xml:space="preserve"> </w:t>
      </w:r>
      <w:r w:rsidR="006D4314" w:rsidRPr="00F33B29">
        <w:rPr>
          <w:rFonts w:ascii="Times New Roman" w:hAnsi="Times New Roman" w:cs="Times New Roman"/>
          <w:sz w:val="24"/>
          <w:szCs w:val="24"/>
        </w:rPr>
        <w:t xml:space="preserve">Security of people is also covered in the law, which states that it is the role of the hotel keeper </w:t>
      </w:r>
      <w:r w:rsidR="005C6D62" w:rsidRPr="00F33B29">
        <w:rPr>
          <w:rFonts w:ascii="Times New Roman" w:hAnsi="Times New Roman" w:cs="Times New Roman"/>
          <w:sz w:val="24"/>
          <w:szCs w:val="24"/>
        </w:rPr>
        <w:t>to accept all people who present themselves as guests. In this context, it can be argued that a guest and a hotel keeper enter into a mutual agreement, which is necessary for the safe stay of the guest.</w:t>
      </w:r>
      <w:r w:rsidR="00022881" w:rsidRPr="00F33B29">
        <w:rPr>
          <w:rFonts w:ascii="Times New Roman" w:hAnsi="Times New Roman" w:cs="Times New Roman"/>
          <w:sz w:val="24"/>
          <w:szCs w:val="24"/>
        </w:rPr>
        <w:t xml:space="preserve"> This implies that the hotel keeper is liable to the safety of the client throughout his/her stay </w:t>
      </w:r>
      <w:bookmarkStart w:id="1" w:name="_Hlk39479978"/>
      <w:r w:rsidR="00022881" w:rsidRPr="00F33B29">
        <w:rPr>
          <w:rFonts w:ascii="Times New Roman" w:hAnsi="Times New Roman" w:cs="Times New Roman"/>
          <w:i/>
          <w:iCs/>
          <w:sz w:val="24"/>
          <w:szCs w:val="24"/>
        </w:rPr>
        <w:t>Langford v. Vandaveer</w:t>
      </w:r>
      <w:r w:rsidR="00022881" w:rsidRPr="00F33B29">
        <w:rPr>
          <w:rFonts w:ascii="Times New Roman" w:hAnsi="Times New Roman" w:cs="Times New Roman"/>
          <w:sz w:val="24"/>
          <w:szCs w:val="24"/>
        </w:rPr>
        <w:t xml:space="preserve">, 254 S.W.2d 498 (Ky. 1953). </w:t>
      </w:r>
      <w:r w:rsidR="00CC66BC" w:rsidRPr="00F33B29">
        <w:rPr>
          <w:rFonts w:ascii="Times New Roman" w:hAnsi="Times New Roman" w:cs="Times New Roman"/>
          <w:sz w:val="24"/>
          <w:szCs w:val="24"/>
        </w:rPr>
        <w:t>In this case, the daughter of the complainant was involved in an accident</w:t>
      </w:r>
      <w:r w:rsidR="002B5C99" w:rsidRPr="00F33B29">
        <w:rPr>
          <w:rFonts w:ascii="Times New Roman" w:hAnsi="Times New Roman" w:cs="Times New Roman"/>
          <w:sz w:val="24"/>
          <w:szCs w:val="24"/>
        </w:rPr>
        <w:t xml:space="preserve"> during her stay in cabin No. 4, following a gas explosion in the property. </w:t>
      </w:r>
      <w:r w:rsidR="00003D36" w:rsidRPr="00F33B29">
        <w:rPr>
          <w:rFonts w:ascii="Times New Roman" w:hAnsi="Times New Roman" w:cs="Times New Roman"/>
          <w:sz w:val="24"/>
          <w:szCs w:val="24"/>
        </w:rPr>
        <w:t xml:space="preserve">In this case, the inn keeper was held liable to the safety of the minor because he had agreed to accept them for a certain period. </w:t>
      </w:r>
      <w:r w:rsidR="00842C43" w:rsidRPr="00F33B29">
        <w:rPr>
          <w:rFonts w:ascii="Times New Roman" w:hAnsi="Times New Roman" w:cs="Times New Roman"/>
          <w:sz w:val="24"/>
          <w:szCs w:val="24"/>
        </w:rPr>
        <w:t xml:space="preserve">The Gas and Safety Regulations 1998 states that a hotel owner should ensure there are regular annual gas safety checks to ensure that appliances and utilities serving visitors’ accommodation are safe. </w:t>
      </w:r>
      <w:r w:rsidR="0037666C" w:rsidRPr="00F33B29">
        <w:rPr>
          <w:rFonts w:ascii="Times New Roman" w:hAnsi="Times New Roman" w:cs="Times New Roman"/>
          <w:sz w:val="24"/>
          <w:szCs w:val="24"/>
        </w:rPr>
        <w:t>Besides, these regulations require staff members to have proper training on how to address issues associated with gas appliances. Performing visual checks to ascertain any damages is important because it guarantees safety to</w:t>
      </w:r>
      <w:r w:rsidR="00333468" w:rsidRPr="00F33B29">
        <w:rPr>
          <w:rFonts w:ascii="Times New Roman" w:hAnsi="Times New Roman" w:cs="Times New Roman"/>
          <w:sz w:val="24"/>
          <w:szCs w:val="24"/>
        </w:rPr>
        <w:t xml:space="preserve"> guests. </w:t>
      </w:r>
      <w:r w:rsidR="002730F1" w:rsidRPr="00F33B29">
        <w:rPr>
          <w:rFonts w:ascii="Times New Roman" w:hAnsi="Times New Roman" w:cs="Times New Roman"/>
          <w:sz w:val="24"/>
          <w:szCs w:val="24"/>
        </w:rPr>
        <w:t xml:space="preserve">In the </w:t>
      </w:r>
      <w:r w:rsidR="002730F1" w:rsidRPr="00F33B29">
        <w:rPr>
          <w:rFonts w:ascii="Times New Roman" w:hAnsi="Times New Roman" w:cs="Times New Roman"/>
          <w:i/>
          <w:iCs/>
          <w:sz w:val="24"/>
          <w:szCs w:val="24"/>
        </w:rPr>
        <w:t>Langford v. Vandaveer</w:t>
      </w:r>
      <w:r w:rsidR="002730F1" w:rsidRPr="00F33B29">
        <w:rPr>
          <w:rFonts w:ascii="Times New Roman" w:hAnsi="Times New Roman" w:cs="Times New Roman"/>
          <w:sz w:val="24"/>
          <w:szCs w:val="24"/>
        </w:rPr>
        <w:t xml:space="preserve">, 254 S.W.2d 498 (Ky. 1953) case, the inn keeper failed to perform his duties, thus, leading to injuries to a minor. </w:t>
      </w:r>
    </w:p>
    <w:p w:rsidR="002730F1" w:rsidRPr="00F33B29" w:rsidRDefault="004A6F52"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 xml:space="preserve">Another law that covers the safety of people in a hotel is guidelines on the removal of guests and guests of guests. </w:t>
      </w:r>
      <w:r w:rsidR="001F1B5D" w:rsidRPr="00F33B29">
        <w:rPr>
          <w:rFonts w:ascii="Times New Roman" w:hAnsi="Times New Roman" w:cs="Times New Roman"/>
          <w:sz w:val="24"/>
          <w:szCs w:val="24"/>
        </w:rPr>
        <w:t>A hotel keeper provides visitors with a license to enter and stay in the hotel without prior invitation. However, the common law</w:t>
      </w:r>
      <w:r w:rsidR="00B54C8D">
        <w:rPr>
          <w:rFonts w:ascii="Times New Roman" w:hAnsi="Times New Roman" w:cs="Times New Roman"/>
          <w:sz w:val="24"/>
          <w:szCs w:val="24"/>
        </w:rPr>
        <w:t xml:space="preserve"> provides for a hotelier to deny any </w:t>
      </w:r>
      <w:r w:rsidR="00B54C8D">
        <w:rPr>
          <w:rFonts w:ascii="Times New Roman" w:hAnsi="Times New Roman" w:cs="Times New Roman"/>
          <w:sz w:val="24"/>
          <w:szCs w:val="24"/>
        </w:rPr>
        <w:lastRenderedPageBreak/>
        <w:t>services to guests with ill-motives that could negatively impact</w:t>
      </w:r>
      <w:r w:rsidR="001F1B5D" w:rsidRPr="00F33B29">
        <w:rPr>
          <w:rFonts w:ascii="Times New Roman" w:hAnsi="Times New Roman" w:cs="Times New Roman"/>
          <w:sz w:val="24"/>
          <w:szCs w:val="24"/>
        </w:rPr>
        <w:t xml:space="preserve"> the business. Besides, this mandate does not give a hotel keeper the right to discriminate guests on the basis of gender, race, social status, or religion (</w:t>
      </w:r>
      <w:bookmarkStart w:id="2" w:name="_Hlk39481703"/>
      <w:r w:rsidR="001F1B5D" w:rsidRPr="00F33B29">
        <w:rPr>
          <w:rFonts w:ascii="Times New Roman" w:hAnsi="Times New Roman" w:cs="Times New Roman"/>
          <w:i/>
          <w:iCs/>
          <w:sz w:val="24"/>
          <w:szCs w:val="24"/>
        </w:rPr>
        <w:t>State v. Steele</w:t>
      </w:r>
      <w:r w:rsidR="001F1B5D" w:rsidRPr="00F33B29">
        <w:rPr>
          <w:rFonts w:ascii="Times New Roman" w:hAnsi="Times New Roman" w:cs="Times New Roman"/>
          <w:sz w:val="24"/>
          <w:szCs w:val="24"/>
        </w:rPr>
        <w:t xml:space="preserve">, 106 N.C. 766 (N.C. 1890). </w:t>
      </w:r>
      <w:r w:rsidR="00902B9B" w:rsidRPr="00F33B29">
        <w:rPr>
          <w:rFonts w:ascii="Times New Roman" w:hAnsi="Times New Roman" w:cs="Times New Roman"/>
          <w:sz w:val="24"/>
          <w:szCs w:val="24"/>
        </w:rPr>
        <w:t>In this case, the State ruled in the favor of the defendant, claiming that he had the right to evict anyone from the hotel premises, as long as they posed a threat to the wellbeing of other guests.</w:t>
      </w:r>
      <w:r w:rsidR="001630C3" w:rsidRPr="00F33B29">
        <w:rPr>
          <w:rFonts w:ascii="Times New Roman" w:hAnsi="Times New Roman" w:cs="Times New Roman"/>
          <w:sz w:val="24"/>
          <w:szCs w:val="24"/>
        </w:rPr>
        <w:t xml:space="preserve"> Steele was believed to be a nuisance in the property and thus, the need by the manager to evict him from the property. </w:t>
      </w:r>
      <w:r w:rsidR="00EF4630" w:rsidRPr="00F33B29">
        <w:rPr>
          <w:rFonts w:ascii="Times New Roman" w:hAnsi="Times New Roman" w:cs="Times New Roman"/>
          <w:sz w:val="24"/>
          <w:szCs w:val="24"/>
        </w:rPr>
        <w:t xml:space="preserve">In this context, the law upholds that the inn keeper has the right to evict anyone from the property as long as their intentions or actions are aimed at harming the hotel. </w:t>
      </w:r>
    </w:p>
    <w:p w:rsidR="002730F1" w:rsidRPr="00F33B29" w:rsidRDefault="004C7806" w:rsidP="00F33B29">
      <w:pPr>
        <w:pStyle w:val="ListParagraph"/>
        <w:numPr>
          <w:ilvl w:val="0"/>
          <w:numId w:val="1"/>
        </w:numPr>
        <w:spacing w:line="480" w:lineRule="auto"/>
        <w:ind w:firstLine="720"/>
        <w:rPr>
          <w:rFonts w:ascii="Times New Roman" w:hAnsi="Times New Roman" w:cs="Times New Roman"/>
          <w:b/>
          <w:bCs/>
          <w:sz w:val="24"/>
          <w:szCs w:val="24"/>
        </w:rPr>
      </w:pPr>
      <w:r w:rsidRPr="00F33B29">
        <w:rPr>
          <w:rFonts w:ascii="Times New Roman" w:hAnsi="Times New Roman" w:cs="Times New Roman"/>
          <w:b/>
          <w:bCs/>
          <w:sz w:val="24"/>
          <w:szCs w:val="24"/>
        </w:rPr>
        <w:t xml:space="preserve">Physical aspect of security </w:t>
      </w:r>
    </w:p>
    <w:p w:rsidR="004C7806" w:rsidRPr="00F33B29" w:rsidRDefault="00B54C8D" w:rsidP="00F33B29">
      <w:pPr>
        <w:spacing w:line="480" w:lineRule="auto"/>
        <w:ind w:firstLine="720"/>
        <w:rPr>
          <w:rFonts w:ascii="Times New Roman" w:hAnsi="Times New Roman" w:cs="Times New Roman"/>
          <w:sz w:val="24"/>
          <w:szCs w:val="24"/>
        </w:rPr>
      </w:pPr>
      <w:r>
        <w:rPr>
          <w:rFonts w:ascii="Times New Roman" w:hAnsi="Times New Roman" w:cs="Times New Roman"/>
          <w:sz w:val="24"/>
          <w:szCs w:val="24"/>
        </w:rPr>
        <w:t>Physical aspect of security entails</w:t>
      </w:r>
      <w:r w:rsidR="002D0B4C" w:rsidRPr="00F33B29">
        <w:rPr>
          <w:rFonts w:ascii="Times New Roman" w:hAnsi="Times New Roman" w:cs="Times New Roman"/>
          <w:sz w:val="24"/>
          <w:szCs w:val="24"/>
        </w:rPr>
        <w:t xml:space="preserve"> both internal and external issues that affect guests’ wellbeing. </w:t>
      </w:r>
      <w:r w:rsidR="00534378" w:rsidRPr="00F33B29">
        <w:rPr>
          <w:rFonts w:ascii="Times New Roman" w:hAnsi="Times New Roman" w:cs="Times New Roman"/>
          <w:sz w:val="24"/>
          <w:szCs w:val="24"/>
        </w:rPr>
        <w:t xml:space="preserve">Internally, it is required that hotel keepers guarantee the safety of guests, their privacy, proper ventilation, emergency exists and assembly points in the case of gas leaks and fires. </w:t>
      </w:r>
      <w:r w:rsidR="00183E45" w:rsidRPr="00F33B29">
        <w:rPr>
          <w:rFonts w:ascii="Times New Roman" w:hAnsi="Times New Roman" w:cs="Times New Roman"/>
          <w:sz w:val="24"/>
          <w:szCs w:val="24"/>
        </w:rPr>
        <w:t xml:space="preserve">It is also important to ensure proper fencing, installation of CCTV cameras, </w:t>
      </w:r>
      <w:r w:rsidR="00722A56" w:rsidRPr="00F33B29">
        <w:rPr>
          <w:rFonts w:ascii="Times New Roman" w:hAnsi="Times New Roman" w:cs="Times New Roman"/>
          <w:sz w:val="24"/>
          <w:szCs w:val="24"/>
        </w:rPr>
        <w:t xml:space="preserve">and </w:t>
      </w:r>
      <w:r w:rsidR="00183E45" w:rsidRPr="00F33B29">
        <w:rPr>
          <w:rFonts w:ascii="Times New Roman" w:hAnsi="Times New Roman" w:cs="Times New Roman"/>
          <w:sz w:val="24"/>
          <w:szCs w:val="24"/>
        </w:rPr>
        <w:t>installation of motion sensors.</w:t>
      </w:r>
      <w:r w:rsidR="003B10A6" w:rsidRPr="00F33B29">
        <w:rPr>
          <w:rFonts w:ascii="Times New Roman" w:hAnsi="Times New Roman" w:cs="Times New Roman"/>
          <w:sz w:val="24"/>
          <w:szCs w:val="24"/>
        </w:rPr>
        <w:t xml:space="preserve"> It is necessary for hotel keepers to establish an environment whereby there are no crimes and external disturbances. </w:t>
      </w:r>
      <w:r w:rsidR="00A5498C" w:rsidRPr="00F33B29">
        <w:rPr>
          <w:rFonts w:ascii="Times New Roman" w:hAnsi="Times New Roman" w:cs="Times New Roman"/>
          <w:sz w:val="24"/>
          <w:szCs w:val="24"/>
        </w:rPr>
        <w:t xml:space="preserve">Mass shooting in the United States has remained a major challenge facing the hotel industry. </w:t>
      </w:r>
      <w:r w:rsidR="00C340C5" w:rsidRPr="00F33B29">
        <w:rPr>
          <w:rFonts w:ascii="Times New Roman" w:hAnsi="Times New Roman" w:cs="Times New Roman"/>
          <w:sz w:val="24"/>
          <w:szCs w:val="24"/>
        </w:rPr>
        <w:t xml:space="preserve">To address this increase, policies to create safety and security awareness have been improved. </w:t>
      </w:r>
    </w:p>
    <w:p w:rsidR="004E6F5A" w:rsidRPr="00F33B29" w:rsidRDefault="004E6F5A"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The front desk is liable for the security of all baggage belonging to the guests. When a guest enters hotel premises, it is the role of the hotel keeper to take care of the baggage as long as the client has paid all the required fee.</w:t>
      </w:r>
      <w:r w:rsidR="00BE691F" w:rsidRPr="00F33B29">
        <w:rPr>
          <w:rFonts w:ascii="Times New Roman" w:hAnsi="Times New Roman" w:cs="Times New Roman"/>
          <w:sz w:val="24"/>
          <w:szCs w:val="24"/>
        </w:rPr>
        <w:t xml:space="preserve"> A guest’s baggage includes all property that a guest has in possession. However, this does not include other pr</w:t>
      </w:r>
      <w:r w:rsidR="00B54C8D">
        <w:rPr>
          <w:rFonts w:ascii="Times New Roman" w:hAnsi="Times New Roman" w:cs="Times New Roman"/>
          <w:sz w:val="24"/>
          <w:szCs w:val="24"/>
        </w:rPr>
        <w:t>operty outside the hotel compound</w:t>
      </w:r>
      <w:r w:rsidR="00BE691F" w:rsidRPr="00F33B29">
        <w:rPr>
          <w:rFonts w:ascii="Times New Roman" w:hAnsi="Times New Roman" w:cs="Times New Roman"/>
          <w:sz w:val="24"/>
          <w:szCs w:val="24"/>
        </w:rPr>
        <w:t xml:space="preserve"> (</w:t>
      </w:r>
      <w:bookmarkStart w:id="3" w:name="_Hlk39486383"/>
      <w:r w:rsidR="00BE691F" w:rsidRPr="00F33B29">
        <w:rPr>
          <w:rFonts w:ascii="Times New Roman" w:hAnsi="Times New Roman" w:cs="Times New Roman"/>
          <w:i/>
          <w:iCs/>
          <w:sz w:val="24"/>
          <w:szCs w:val="24"/>
        </w:rPr>
        <w:t xml:space="preserve">Cedar Rapids Inv. Co. v. Commodore Hotel Co., </w:t>
      </w:r>
      <w:r w:rsidR="00BE691F" w:rsidRPr="00F33B29">
        <w:rPr>
          <w:rFonts w:ascii="Times New Roman" w:hAnsi="Times New Roman" w:cs="Times New Roman"/>
          <w:sz w:val="24"/>
          <w:szCs w:val="24"/>
        </w:rPr>
        <w:t>205 Iowa 1928</w:t>
      </w:r>
      <w:bookmarkEnd w:id="3"/>
      <w:r w:rsidR="00BE691F" w:rsidRPr="00F33B29">
        <w:rPr>
          <w:rFonts w:ascii="Times New Roman" w:hAnsi="Times New Roman" w:cs="Times New Roman"/>
          <w:sz w:val="24"/>
          <w:szCs w:val="24"/>
        </w:rPr>
        <w:t>).</w:t>
      </w:r>
      <w:r w:rsidR="0090524C" w:rsidRPr="00F33B29">
        <w:rPr>
          <w:rFonts w:ascii="Times New Roman" w:hAnsi="Times New Roman" w:cs="Times New Roman"/>
          <w:sz w:val="24"/>
          <w:szCs w:val="24"/>
        </w:rPr>
        <w:t xml:space="preserve"> In this case, the guest placed his vehicle in a garage next to the hotel</w:t>
      </w:r>
      <w:r w:rsidR="00820D4B" w:rsidRPr="00F33B29">
        <w:rPr>
          <w:rFonts w:ascii="Times New Roman" w:hAnsi="Times New Roman" w:cs="Times New Roman"/>
          <w:sz w:val="24"/>
          <w:szCs w:val="24"/>
        </w:rPr>
        <w:t xml:space="preserve">. In this case, the guest filed a case accusing the hotel keeper </w:t>
      </w:r>
      <w:r w:rsidR="00820D4B" w:rsidRPr="00F33B29">
        <w:rPr>
          <w:rFonts w:ascii="Times New Roman" w:hAnsi="Times New Roman" w:cs="Times New Roman"/>
          <w:sz w:val="24"/>
          <w:szCs w:val="24"/>
        </w:rPr>
        <w:lastRenderedPageBreak/>
        <w:t xml:space="preserve">for loss of property. </w:t>
      </w:r>
      <w:r w:rsidR="009A2611" w:rsidRPr="00F33B29">
        <w:rPr>
          <w:rFonts w:ascii="Times New Roman" w:hAnsi="Times New Roman" w:cs="Times New Roman"/>
          <w:sz w:val="24"/>
          <w:szCs w:val="24"/>
        </w:rPr>
        <w:t xml:space="preserve">However, under the common law, an inn </w:t>
      </w:r>
      <w:r w:rsidR="00B54C8D" w:rsidRPr="00F33B29">
        <w:rPr>
          <w:rFonts w:ascii="Times New Roman" w:hAnsi="Times New Roman" w:cs="Times New Roman"/>
          <w:sz w:val="24"/>
          <w:szCs w:val="24"/>
        </w:rPr>
        <w:t>attendant</w:t>
      </w:r>
      <w:r w:rsidR="009A2611" w:rsidRPr="00F33B29">
        <w:rPr>
          <w:rFonts w:ascii="Times New Roman" w:hAnsi="Times New Roman" w:cs="Times New Roman"/>
          <w:sz w:val="24"/>
          <w:szCs w:val="24"/>
        </w:rPr>
        <w:t xml:space="preserve"> </w:t>
      </w:r>
      <w:r w:rsidR="00B54C8D">
        <w:rPr>
          <w:rFonts w:ascii="Times New Roman" w:hAnsi="Times New Roman" w:cs="Times New Roman"/>
          <w:sz w:val="24"/>
          <w:szCs w:val="24"/>
        </w:rPr>
        <w:t>can</w:t>
      </w:r>
      <w:r w:rsidR="009A2611" w:rsidRPr="00F33B29">
        <w:rPr>
          <w:rFonts w:ascii="Times New Roman" w:hAnsi="Times New Roman" w:cs="Times New Roman"/>
          <w:sz w:val="24"/>
          <w:szCs w:val="24"/>
        </w:rPr>
        <w:t xml:space="preserve"> lien </w:t>
      </w:r>
      <w:r w:rsidR="00B54C8D">
        <w:rPr>
          <w:rFonts w:ascii="Times New Roman" w:hAnsi="Times New Roman" w:cs="Times New Roman"/>
          <w:sz w:val="24"/>
          <w:szCs w:val="24"/>
        </w:rPr>
        <w:t>any</w:t>
      </w:r>
      <w:r w:rsidR="009A2611" w:rsidRPr="00F33B29">
        <w:rPr>
          <w:rFonts w:ascii="Times New Roman" w:hAnsi="Times New Roman" w:cs="Times New Roman"/>
          <w:sz w:val="24"/>
          <w:szCs w:val="24"/>
        </w:rPr>
        <w:t xml:space="preserve"> baggage of </w:t>
      </w:r>
      <w:r w:rsidR="00B54C8D">
        <w:rPr>
          <w:rFonts w:ascii="Times New Roman" w:hAnsi="Times New Roman" w:cs="Times New Roman"/>
          <w:sz w:val="24"/>
          <w:szCs w:val="24"/>
        </w:rPr>
        <w:t>the</w:t>
      </w:r>
      <w:r w:rsidR="009A2611" w:rsidRPr="00F33B29">
        <w:rPr>
          <w:rFonts w:ascii="Times New Roman" w:hAnsi="Times New Roman" w:cs="Times New Roman"/>
          <w:sz w:val="24"/>
          <w:szCs w:val="24"/>
        </w:rPr>
        <w:t xml:space="preserve"> visitor in</w:t>
      </w:r>
      <w:r w:rsidR="00B54C8D">
        <w:rPr>
          <w:rFonts w:ascii="Times New Roman" w:hAnsi="Times New Roman" w:cs="Times New Roman"/>
          <w:sz w:val="24"/>
          <w:szCs w:val="24"/>
        </w:rPr>
        <w:t>side</w:t>
      </w:r>
      <w:r w:rsidR="009A2611" w:rsidRPr="00F33B29">
        <w:rPr>
          <w:rFonts w:ascii="Times New Roman" w:hAnsi="Times New Roman" w:cs="Times New Roman"/>
          <w:sz w:val="24"/>
          <w:szCs w:val="24"/>
        </w:rPr>
        <w:t xml:space="preserve"> the premises</w:t>
      </w:r>
      <w:r w:rsidR="00A36F49" w:rsidRPr="00F33B29">
        <w:rPr>
          <w:rFonts w:ascii="Times New Roman" w:hAnsi="Times New Roman" w:cs="Times New Roman"/>
          <w:sz w:val="24"/>
          <w:szCs w:val="24"/>
        </w:rPr>
        <w:t xml:space="preserve">. </w:t>
      </w:r>
      <w:r w:rsidR="00CD1A94" w:rsidRPr="00F33B29">
        <w:rPr>
          <w:rFonts w:ascii="Times New Roman" w:hAnsi="Times New Roman" w:cs="Times New Roman"/>
          <w:sz w:val="24"/>
          <w:szCs w:val="24"/>
        </w:rPr>
        <w:t>These properties must be received as property of the guest.</w:t>
      </w:r>
      <w:r w:rsidR="00085AE0" w:rsidRPr="00F33B29">
        <w:rPr>
          <w:rFonts w:ascii="Times New Roman" w:hAnsi="Times New Roman" w:cs="Times New Roman"/>
          <w:sz w:val="24"/>
          <w:szCs w:val="24"/>
        </w:rPr>
        <w:t xml:space="preserve"> In this context, when a guest has property within the premises, it is the role of the hotel keeper to ensure safety. Regardless of whether the goods are inside the buildings or within the compound it is the role of the inn keeper to protect them. </w:t>
      </w:r>
      <w:r w:rsidR="00483809" w:rsidRPr="00F33B29">
        <w:rPr>
          <w:rFonts w:ascii="Times New Roman" w:hAnsi="Times New Roman" w:cs="Times New Roman"/>
          <w:sz w:val="24"/>
          <w:szCs w:val="24"/>
        </w:rPr>
        <w:t xml:space="preserve">In the </w:t>
      </w:r>
      <w:r w:rsidR="00483809" w:rsidRPr="00F33B29">
        <w:rPr>
          <w:rFonts w:ascii="Times New Roman" w:hAnsi="Times New Roman" w:cs="Times New Roman"/>
          <w:i/>
          <w:iCs/>
          <w:sz w:val="24"/>
          <w:szCs w:val="24"/>
        </w:rPr>
        <w:t xml:space="preserve">Cedar Rapids Inv. Co. v. Commodore Hotel Co., </w:t>
      </w:r>
      <w:r w:rsidR="00483809" w:rsidRPr="00F33B29">
        <w:rPr>
          <w:rFonts w:ascii="Times New Roman" w:hAnsi="Times New Roman" w:cs="Times New Roman"/>
          <w:sz w:val="24"/>
          <w:szCs w:val="24"/>
        </w:rPr>
        <w:t xml:space="preserve">205 Iowa 1928 case, the guest’s automobile was not in the hotel premises. </w:t>
      </w:r>
      <w:r w:rsidR="009615F1" w:rsidRPr="00F33B29">
        <w:rPr>
          <w:rFonts w:ascii="Times New Roman" w:hAnsi="Times New Roman" w:cs="Times New Roman"/>
          <w:sz w:val="24"/>
          <w:szCs w:val="24"/>
        </w:rPr>
        <w:t xml:space="preserve">Therefore, it was not within the security mandate of the hotel keeper to ensure the car’s security. </w:t>
      </w:r>
    </w:p>
    <w:p w:rsidR="00BF4E17" w:rsidRPr="00F33B29" w:rsidRDefault="00BF4E17"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 xml:space="preserve">To address the issue of external and internal security, it is the role of the hotel management to ensure that there are effective security measures, including the installation of CCTVs along the perimeter of the hotel premises, in the hotel, lobby area, and areas accessible to the guests. </w:t>
      </w:r>
      <w:r w:rsidR="00FA6174" w:rsidRPr="00F33B29">
        <w:rPr>
          <w:rFonts w:ascii="Times New Roman" w:hAnsi="Times New Roman" w:cs="Times New Roman"/>
          <w:sz w:val="24"/>
          <w:szCs w:val="24"/>
        </w:rPr>
        <w:t xml:space="preserve">Hotels should also have electronic lock systems, allowing clients their privacy. </w:t>
      </w:r>
      <w:r w:rsidR="00A726BF" w:rsidRPr="00F33B29">
        <w:rPr>
          <w:rFonts w:ascii="Times New Roman" w:hAnsi="Times New Roman" w:cs="Times New Roman"/>
          <w:sz w:val="24"/>
          <w:szCs w:val="24"/>
        </w:rPr>
        <w:t>The use of key cards allows the hotel to monitor access to different areas where guests’ goods are stored or in their rooms</w:t>
      </w:r>
      <w:r w:rsidR="00717014" w:rsidRPr="00F33B29">
        <w:rPr>
          <w:rFonts w:ascii="Times New Roman" w:hAnsi="Times New Roman" w:cs="Times New Roman"/>
          <w:sz w:val="24"/>
          <w:szCs w:val="24"/>
        </w:rPr>
        <w:t xml:space="preserve">. </w:t>
      </w:r>
      <w:r w:rsidR="004A54E9" w:rsidRPr="00F33B29">
        <w:rPr>
          <w:rFonts w:ascii="Times New Roman" w:hAnsi="Times New Roman" w:cs="Times New Roman"/>
          <w:sz w:val="24"/>
          <w:szCs w:val="24"/>
        </w:rPr>
        <w:t xml:space="preserve">It is also the role of the hotel keeper to hire competent security guards capable of addressing different emergency situations. </w:t>
      </w:r>
      <w:r w:rsidR="008145FD" w:rsidRPr="00F33B29">
        <w:rPr>
          <w:rFonts w:ascii="Times New Roman" w:hAnsi="Times New Roman" w:cs="Times New Roman"/>
          <w:sz w:val="24"/>
          <w:szCs w:val="24"/>
        </w:rPr>
        <w:t>Guards are also responsible for screening people as they enter the premises, search for illegal substances, and any material that can cause disturbance to other guests</w:t>
      </w:r>
      <w:r w:rsidR="00D80BCA" w:rsidRPr="00F33B29">
        <w:rPr>
          <w:rFonts w:ascii="Times New Roman" w:hAnsi="Times New Roman" w:cs="Times New Roman"/>
          <w:sz w:val="24"/>
          <w:szCs w:val="24"/>
        </w:rPr>
        <w:t xml:space="preserve"> (Abhishek et al., 2018)</w:t>
      </w:r>
      <w:r w:rsidR="008145FD" w:rsidRPr="00F33B29">
        <w:rPr>
          <w:rFonts w:ascii="Times New Roman" w:hAnsi="Times New Roman" w:cs="Times New Roman"/>
          <w:sz w:val="24"/>
          <w:szCs w:val="24"/>
        </w:rPr>
        <w:t>.</w:t>
      </w:r>
      <w:r w:rsidR="00D80BCA" w:rsidRPr="00F33B29">
        <w:rPr>
          <w:rFonts w:ascii="Times New Roman" w:hAnsi="Times New Roman" w:cs="Times New Roman"/>
          <w:sz w:val="24"/>
          <w:szCs w:val="24"/>
        </w:rPr>
        <w:t xml:space="preserve"> </w:t>
      </w:r>
      <w:r w:rsidR="002861FC" w:rsidRPr="00F33B29">
        <w:rPr>
          <w:rFonts w:ascii="Times New Roman" w:hAnsi="Times New Roman" w:cs="Times New Roman"/>
          <w:sz w:val="24"/>
          <w:szCs w:val="24"/>
        </w:rPr>
        <w:t xml:space="preserve">Besides, guards should have a broad range of skills, including firefighting, fixing electrical problems, combating burglary, and evicting unauthorized people. </w:t>
      </w:r>
      <w:r w:rsidR="005046E6" w:rsidRPr="00F33B29">
        <w:rPr>
          <w:rFonts w:ascii="Times New Roman" w:hAnsi="Times New Roman" w:cs="Times New Roman"/>
          <w:sz w:val="24"/>
          <w:szCs w:val="24"/>
        </w:rPr>
        <w:t xml:space="preserve">Ensuring that these roles are effectively addressed is essential because it promotes employee safety and wellbeing during their stay. </w:t>
      </w:r>
      <w:r w:rsidR="008145FD" w:rsidRPr="00F33B29">
        <w:rPr>
          <w:rFonts w:ascii="Times New Roman" w:hAnsi="Times New Roman" w:cs="Times New Roman"/>
          <w:sz w:val="24"/>
          <w:szCs w:val="24"/>
        </w:rPr>
        <w:t xml:space="preserve"> </w:t>
      </w:r>
    </w:p>
    <w:p w:rsidR="00D53ED0" w:rsidRPr="00F33B29" w:rsidRDefault="00D53ED0" w:rsidP="00F33B29">
      <w:pPr>
        <w:spacing w:line="480" w:lineRule="auto"/>
        <w:ind w:firstLine="720"/>
        <w:rPr>
          <w:rFonts w:ascii="Times New Roman" w:hAnsi="Times New Roman" w:cs="Times New Roman"/>
          <w:b/>
          <w:bCs/>
          <w:sz w:val="24"/>
          <w:szCs w:val="24"/>
        </w:rPr>
      </w:pPr>
      <w:r w:rsidRPr="00F33B29">
        <w:rPr>
          <w:rFonts w:ascii="Times New Roman" w:hAnsi="Times New Roman" w:cs="Times New Roman"/>
          <w:b/>
          <w:bCs/>
          <w:sz w:val="24"/>
          <w:szCs w:val="24"/>
        </w:rPr>
        <w:t xml:space="preserve">Security of the systems and equipment  </w:t>
      </w:r>
    </w:p>
    <w:p w:rsidR="00D53ED0" w:rsidRPr="00F33B29" w:rsidRDefault="00D53ED0"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 xml:space="preserve">Hotels are made of expensive equipment, meant to provide the best experiences to guests. </w:t>
      </w:r>
      <w:r w:rsidR="000D3A59" w:rsidRPr="00F33B29">
        <w:rPr>
          <w:rFonts w:ascii="Times New Roman" w:hAnsi="Times New Roman" w:cs="Times New Roman"/>
          <w:sz w:val="24"/>
          <w:szCs w:val="24"/>
        </w:rPr>
        <w:t xml:space="preserve">These equipment are vulnerable to theft from guests, workers, or unauthorized people. </w:t>
      </w:r>
      <w:r w:rsidR="000E280E" w:rsidRPr="00F33B29">
        <w:rPr>
          <w:rFonts w:ascii="Times New Roman" w:hAnsi="Times New Roman" w:cs="Times New Roman"/>
          <w:sz w:val="24"/>
          <w:szCs w:val="24"/>
        </w:rPr>
        <w:t>Such incidents can be avoided by conducting a proper inventory regularly and thoroughly.</w:t>
      </w:r>
      <w:r w:rsidR="0059390A" w:rsidRPr="00F33B29">
        <w:rPr>
          <w:rFonts w:ascii="Times New Roman" w:hAnsi="Times New Roman" w:cs="Times New Roman"/>
          <w:sz w:val="24"/>
          <w:szCs w:val="24"/>
        </w:rPr>
        <w:t xml:space="preserve"> This </w:t>
      </w:r>
      <w:r w:rsidR="0059390A" w:rsidRPr="00F33B29">
        <w:rPr>
          <w:rFonts w:ascii="Times New Roman" w:hAnsi="Times New Roman" w:cs="Times New Roman"/>
          <w:sz w:val="24"/>
          <w:szCs w:val="24"/>
        </w:rPr>
        <w:lastRenderedPageBreak/>
        <w:t>process can also be improved by having security cameras monitoring the activities in the premises.</w:t>
      </w:r>
      <w:r w:rsidR="00BE11B6" w:rsidRPr="00F33B29">
        <w:rPr>
          <w:rFonts w:ascii="Times New Roman" w:hAnsi="Times New Roman" w:cs="Times New Roman"/>
          <w:sz w:val="24"/>
          <w:szCs w:val="24"/>
        </w:rPr>
        <w:t xml:space="preserve"> The systems of the hotel should also be kept out of reach for unauthorized people</w:t>
      </w:r>
      <w:r w:rsidR="00CE528F" w:rsidRPr="00F33B29">
        <w:rPr>
          <w:rFonts w:ascii="Times New Roman" w:hAnsi="Times New Roman" w:cs="Times New Roman"/>
          <w:sz w:val="24"/>
          <w:szCs w:val="24"/>
        </w:rPr>
        <w:t xml:space="preserve"> (</w:t>
      </w:r>
      <w:r w:rsidR="00CE528F" w:rsidRPr="00F33B29">
        <w:rPr>
          <w:rFonts w:ascii="Times New Roman" w:hAnsi="Times New Roman" w:cs="Times New Roman"/>
          <w:i/>
          <w:iCs/>
          <w:sz w:val="24"/>
          <w:szCs w:val="24"/>
        </w:rPr>
        <w:t>Andrews v. Marriott Intern., Inc.</w:t>
      </w:r>
      <w:r w:rsidR="00CE528F" w:rsidRPr="00F33B29">
        <w:rPr>
          <w:rFonts w:ascii="Times New Roman" w:hAnsi="Times New Roman" w:cs="Times New Roman"/>
          <w:sz w:val="24"/>
          <w:szCs w:val="24"/>
        </w:rPr>
        <w:t xml:space="preserve"> 61 N.E. 3d 1105 2016). In this case, the systems of the hotel were not secure from unauthorized access because Barrett was given access to Erin’s room, despite that the inn keeper was aware of her presence in the room.</w:t>
      </w:r>
      <w:r w:rsidR="00F923FB" w:rsidRPr="00F33B29">
        <w:rPr>
          <w:rFonts w:ascii="Times New Roman" w:hAnsi="Times New Roman" w:cs="Times New Roman"/>
          <w:sz w:val="24"/>
          <w:szCs w:val="24"/>
        </w:rPr>
        <w:t xml:space="preserve"> One can argue that the hotel did not provide proper internal security in the hotel, allowing unauthorized filming of another guest. </w:t>
      </w:r>
      <w:r w:rsidR="00820642" w:rsidRPr="00F33B29">
        <w:rPr>
          <w:rFonts w:ascii="Times New Roman" w:hAnsi="Times New Roman" w:cs="Times New Roman"/>
          <w:sz w:val="24"/>
          <w:szCs w:val="24"/>
        </w:rPr>
        <w:t xml:space="preserve">This was in violation of the law holding the inn keeper liable for violation of privacy, filming without consent, and access of guest information without </w:t>
      </w:r>
      <w:r w:rsidR="00B53D4A" w:rsidRPr="00F33B29">
        <w:rPr>
          <w:rFonts w:ascii="Times New Roman" w:hAnsi="Times New Roman" w:cs="Times New Roman"/>
          <w:sz w:val="24"/>
          <w:szCs w:val="24"/>
        </w:rPr>
        <w:t xml:space="preserve">permission. </w:t>
      </w:r>
    </w:p>
    <w:p w:rsidR="007A17C1" w:rsidRPr="00F33B29" w:rsidRDefault="00CA50A0"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 xml:space="preserve">The interior furnishing of hotels is also designed to enhance the safety of guests. </w:t>
      </w:r>
      <w:r w:rsidR="000709D0" w:rsidRPr="00F33B29">
        <w:rPr>
          <w:rFonts w:ascii="Times New Roman" w:hAnsi="Times New Roman" w:cs="Times New Roman"/>
          <w:sz w:val="24"/>
          <w:szCs w:val="24"/>
        </w:rPr>
        <w:t>Hotel keepers have been able to design rooms with monitors, allowing guests to see their visitors, mirrored walls to ensure a person cannot be attacked from the back. These designs are useful because they allow guests to report potential incidences to security perso</w:t>
      </w:r>
      <w:r w:rsidR="004958A3" w:rsidRPr="00F33B29">
        <w:rPr>
          <w:rFonts w:ascii="Times New Roman" w:hAnsi="Times New Roman" w:cs="Times New Roman"/>
          <w:sz w:val="24"/>
          <w:szCs w:val="24"/>
        </w:rPr>
        <w:t xml:space="preserve">nnel. </w:t>
      </w:r>
      <w:r w:rsidR="00474EC5" w:rsidRPr="00F33B29">
        <w:rPr>
          <w:rFonts w:ascii="Times New Roman" w:hAnsi="Times New Roman" w:cs="Times New Roman"/>
          <w:sz w:val="24"/>
          <w:szCs w:val="24"/>
        </w:rPr>
        <w:t>A hotel keeper has the right to eject anyone considered to be a threat or engaging in unlawful conduct</w:t>
      </w:r>
      <w:r w:rsidR="009810F4" w:rsidRPr="00F33B29">
        <w:rPr>
          <w:rFonts w:ascii="Times New Roman" w:hAnsi="Times New Roman" w:cs="Times New Roman"/>
          <w:sz w:val="24"/>
          <w:szCs w:val="24"/>
        </w:rPr>
        <w:t xml:space="preserve"> (</w:t>
      </w:r>
      <w:bookmarkStart w:id="4" w:name="_Hlk39489130"/>
      <w:r w:rsidR="009810F4" w:rsidRPr="00F33B29">
        <w:rPr>
          <w:rFonts w:ascii="Times New Roman" w:hAnsi="Times New Roman" w:cs="Times New Roman"/>
          <w:sz w:val="24"/>
          <w:szCs w:val="24"/>
        </w:rPr>
        <w:t>United States v. Allen, 106 F.3d 695, 699 (6</w:t>
      </w:r>
      <w:r w:rsidR="009810F4" w:rsidRPr="00F33B29">
        <w:rPr>
          <w:rFonts w:ascii="Times New Roman" w:hAnsi="Times New Roman" w:cs="Times New Roman"/>
          <w:sz w:val="24"/>
          <w:szCs w:val="24"/>
          <w:vertAlign w:val="superscript"/>
        </w:rPr>
        <w:t>th</w:t>
      </w:r>
      <w:r w:rsidR="009810F4" w:rsidRPr="00F33B29">
        <w:rPr>
          <w:rFonts w:ascii="Times New Roman" w:hAnsi="Times New Roman" w:cs="Times New Roman"/>
          <w:sz w:val="24"/>
          <w:szCs w:val="24"/>
        </w:rPr>
        <w:t xml:space="preserve"> Cir. Ky. 1997</w:t>
      </w:r>
      <w:bookmarkEnd w:id="4"/>
      <w:r w:rsidR="009810F4" w:rsidRPr="00F33B29">
        <w:rPr>
          <w:rFonts w:ascii="Times New Roman" w:hAnsi="Times New Roman" w:cs="Times New Roman"/>
          <w:sz w:val="24"/>
          <w:szCs w:val="24"/>
        </w:rPr>
        <w:t xml:space="preserve">). </w:t>
      </w:r>
      <w:r w:rsidR="00B54C8D">
        <w:rPr>
          <w:rFonts w:ascii="Times New Roman" w:hAnsi="Times New Roman" w:cs="Times New Roman"/>
          <w:sz w:val="24"/>
          <w:szCs w:val="24"/>
        </w:rPr>
        <w:t>In this case</w:t>
      </w:r>
      <w:r w:rsidR="00D74E6D" w:rsidRPr="00F33B29">
        <w:rPr>
          <w:rFonts w:ascii="Times New Roman" w:hAnsi="Times New Roman" w:cs="Times New Roman"/>
          <w:sz w:val="24"/>
          <w:szCs w:val="24"/>
        </w:rPr>
        <w:t>, Allen was</w:t>
      </w:r>
      <w:r w:rsidR="00B54C8D">
        <w:rPr>
          <w:rFonts w:ascii="Times New Roman" w:hAnsi="Times New Roman" w:cs="Times New Roman"/>
          <w:sz w:val="24"/>
          <w:szCs w:val="24"/>
        </w:rPr>
        <w:t xml:space="preserve"> the defendant answering </w:t>
      </w:r>
      <w:r w:rsidR="00B54C8D" w:rsidRPr="00F33B29">
        <w:rPr>
          <w:rFonts w:ascii="Times New Roman" w:hAnsi="Times New Roman" w:cs="Times New Roman"/>
          <w:sz w:val="24"/>
          <w:szCs w:val="24"/>
        </w:rPr>
        <w:t>charges</w:t>
      </w:r>
      <w:r w:rsidR="00D74E6D" w:rsidRPr="00F33B29">
        <w:rPr>
          <w:rFonts w:ascii="Times New Roman" w:hAnsi="Times New Roman" w:cs="Times New Roman"/>
          <w:sz w:val="24"/>
          <w:szCs w:val="24"/>
        </w:rPr>
        <w:t xml:space="preserve"> </w:t>
      </w:r>
      <w:r w:rsidR="00B54C8D">
        <w:rPr>
          <w:rFonts w:ascii="Times New Roman" w:hAnsi="Times New Roman" w:cs="Times New Roman"/>
          <w:sz w:val="24"/>
          <w:szCs w:val="24"/>
        </w:rPr>
        <w:t xml:space="preserve">to </w:t>
      </w:r>
      <w:r w:rsidR="00D74E6D" w:rsidRPr="00F33B29">
        <w:rPr>
          <w:rFonts w:ascii="Times New Roman" w:hAnsi="Times New Roman" w:cs="Times New Roman"/>
          <w:sz w:val="24"/>
          <w:szCs w:val="24"/>
        </w:rPr>
        <w:t>the possession of illegal drugs (cocaine and marijuana) and possession of a firear</w:t>
      </w:r>
      <w:r w:rsidR="00806A6A" w:rsidRPr="00F33B29">
        <w:rPr>
          <w:rFonts w:ascii="Times New Roman" w:hAnsi="Times New Roman" w:cs="Times New Roman"/>
          <w:sz w:val="24"/>
          <w:szCs w:val="24"/>
        </w:rPr>
        <w:t>m</w:t>
      </w:r>
      <w:r w:rsidR="002A6705" w:rsidRPr="00F33B29">
        <w:rPr>
          <w:rFonts w:ascii="Times New Roman" w:hAnsi="Times New Roman" w:cs="Times New Roman"/>
          <w:sz w:val="24"/>
          <w:szCs w:val="24"/>
        </w:rPr>
        <w:t>. Under the laws on removal of guests and guests of guests, the hotel keeper had a right to evict the guest and inform the authorities regarding the issue.</w:t>
      </w:r>
      <w:r w:rsidR="00837E0E" w:rsidRPr="00F33B29">
        <w:rPr>
          <w:rFonts w:ascii="Times New Roman" w:hAnsi="Times New Roman" w:cs="Times New Roman"/>
          <w:sz w:val="24"/>
          <w:szCs w:val="24"/>
        </w:rPr>
        <w:t xml:space="preserve"> To ensure the safety of other guests in the hotel, it was essential to inform authorities and remove the guest forcefully from the premises. </w:t>
      </w:r>
    </w:p>
    <w:p w:rsidR="00803F9D" w:rsidRPr="00F33B29" w:rsidRDefault="007A17C1"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 xml:space="preserve">It is also essential to regularly check the functionality of electrical systems and their conditions. </w:t>
      </w:r>
      <w:r w:rsidR="00895EB5" w:rsidRPr="00F33B29">
        <w:rPr>
          <w:rFonts w:ascii="Times New Roman" w:hAnsi="Times New Roman" w:cs="Times New Roman"/>
          <w:sz w:val="24"/>
          <w:szCs w:val="24"/>
        </w:rPr>
        <w:t xml:space="preserve">Electrical systems are vulnerable to corrosion, overloading, power surges, and shocks. Therefore, it is imperative to ensure that all electrical appliances in guest rooms are functioning properly. </w:t>
      </w:r>
      <w:r w:rsidR="00102D09" w:rsidRPr="00F33B29">
        <w:rPr>
          <w:rFonts w:ascii="Times New Roman" w:hAnsi="Times New Roman" w:cs="Times New Roman"/>
          <w:sz w:val="24"/>
          <w:szCs w:val="24"/>
        </w:rPr>
        <w:t xml:space="preserve">OSHA has different codes that address the installation and maintenance of </w:t>
      </w:r>
      <w:r w:rsidR="00102D09" w:rsidRPr="00F33B29">
        <w:rPr>
          <w:rFonts w:ascii="Times New Roman" w:hAnsi="Times New Roman" w:cs="Times New Roman"/>
          <w:sz w:val="24"/>
          <w:szCs w:val="24"/>
        </w:rPr>
        <w:lastRenderedPageBreak/>
        <w:t xml:space="preserve">electrical equipment in workplace. </w:t>
      </w:r>
      <w:r w:rsidR="00DA5D4D" w:rsidRPr="00F33B29">
        <w:rPr>
          <w:rFonts w:ascii="Times New Roman" w:hAnsi="Times New Roman" w:cs="Times New Roman"/>
          <w:sz w:val="24"/>
          <w:szCs w:val="24"/>
        </w:rPr>
        <w:t xml:space="preserve">Codes 1910.303 to 1910.308 address installation of electrical equipment. These codes also address the need for qualified people to minimize accidents in workplace. </w:t>
      </w:r>
      <w:r w:rsidR="00D410B9" w:rsidRPr="00F33B29">
        <w:rPr>
          <w:rFonts w:ascii="Times New Roman" w:hAnsi="Times New Roman" w:cs="Times New Roman"/>
          <w:sz w:val="24"/>
          <w:szCs w:val="24"/>
        </w:rPr>
        <w:t>These codes also dictate the types of environment where electrical circuits should be installed</w:t>
      </w:r>
      <w:r w:rsidR="00AE68B6" w:rsidRPr="00F33B29">
        <w:rPr>
          <w:rFonts w:ascii="Times New Roman" w:hAnsi="Times New Roman" w:cs="Times New Roman"/>
          <w:sz w:val="24"/>
          <w:szCs w:val="24"/>
        </w:rPr>
        <w:t xml:space="preserve"> (United States Dept. of Labor, n.d)</w:t>
      </w:r>
      <w:r w:rsidR="00D410B9" w:rsidRPr="00F33B29">
        <w:rPr>
          <w:rFonts w:ascii="Times New Roman" w:hAnsi="Times New Roman" w:cs="Times New Roman"/>
          <w:sz w:val="24"/>
          <w:szCs w:val="24"/>
        </w:rPr>
        <w:t>.</w:t>
      </w:r>
      <w:r w:rsidR="00344A1B" w:rsidRPr="00F33B29">
        <w:rPr>
          <w:rFonts w:ascii="Times New Roman" w:hAnsi="Times New Roman" w:cs="Times New Roman"/>
          <w:sz w:val="24"/>
          <w:szCs w:val="24"/>
        </w:rPr>
        <w:t xml:space="preserve"> In this context, it is the mandate of the inn keeper to ensure all electrical systems are functioning properly to minimize the risks of injuries or accidents. </w:t>
      </w:r>
    </w:p>
    <w:p w:rsidR="00803F9D" w:rsidRPr="00F33B29" w:rsidRDefault="00803F9D" w:rsidP="00F33B29">
      <w:pPr>
        <w:spacing w:line="480" w:lineRule="auto"/>
        <w:ind w:firstLine="720"/>
        <w:rPr>
          <w:rFonts w:ascii="Times New Roman" w:hAnsi="Times New Roman" w:cs="Times New Roman"/>
          <w:sz w:val="24"/>
          <w:szCs w:val="24"/>
        </w:rPr>
      </w:pPr>
      <w:r w:rsidRPr="00F33B29">
        <w:rPr>
          <w:rFonts w:ascii="Times New Roman" w:hAnsi="Times New Roman" w:cs="Times New Roman"/>
          <w:sz w:val="24"/>
          <w:szCs w:val="24"/>
        </w:rPr>
        <w:t xml:space="preserve">Guests aim at receiving excellent safety while in inns, i.e., the property should be in an excellent condition to minimize the chances of injuries. </w:t>
      </w:r>
      <w:r w:rsidR="00994488" w:rsidRPr="00F33B29">
        <w:rPr>
          <w:rFonts w:ascii="Times New Roman" w:hAnsi="Times New Roman" w:cs="Times New Roman"/>
          <w:sz w:val="24"/>
          <w:szCs w:val="24"/>
        </w:rPr>
        <w:t xml:space="preserve">The elevators, stairs, corridors, walking paths, and all access ways should be properly designed to ease movement and minimize the chances of having collisions or falls. </w:t>
      </w:r>
    </w:p>
    <w:p w:rsidR="00CA50A0" w:rsidRPr="00F33B29" w:rsidRDefault="00EE153A" w:rsidP="00F33B2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h</w:t>
      </w:r>
      <w:bookmarkStart w:id="5" w:name="_GoBack"/>
      <w:bookmarkEnd w:id="5"/>
      <w:r w:rsidR="000B6A46" w:rsidRPr="00F33B29">
        <w:rPr>
          <w:rFonts w:ascii="Times New Roman" w:hAnsi="Times New Roman" w:cs="Times New Roman"/>
          <w:sz w:val="24"/>
          <w:szCs w:val="24"/>
        </w:rPr>
        <w:t>otels should focus on the implementation of effective safety and security strategies to promote the wellness of guests, staff members, and other stakeholders</w:t>
      </w:r>
      <w:r w:rsidR="007060B3" w:rsidRPr="00F33B29">
        <w:rPr>
          <w:rFonts w:ascii="Times New Roman" w:hAnsi="Times New Roman" w:cs="Times New Roman"/>
          <w:sz w:val="24"/>
          <w:szCs w:val="24"/>
        </w:rPr>
        <w:t>. Hotel keepers should have well-trained employees, capable of addressing visitors</w:t>
      </w:r>
      <w:r w:rsidR="005726C9" w:rsidRPr="00F33B29">
        <w:rPr>
          <w:rFonts w:ascii="Times New Roman" w:hAnsi="Times New Roman" w:cs="Times New Roman"/>
          <w:sz w:val="24"/>
          <w:szCs w:val="24"/>
        </w:rPr>
        <w:t>’</w:t>
      </w:r>
      <w:r w:rsidR="007060B3" w:rsidRPr="00F33B29">
        <w:rPr>
          <w:rFonts w:ascii="Times New Roman" w:hAnsi="Times New Roman" w:cs="Times New Roman"/>
          <w:sz w:val="24"/>
          <w:szCs w:val="24"/>
        </w:rPr>
        <w:t xml:space="preserve"> security needs. </w:t>
      </w:r>
      <w:r w:rsidR="005726C9" w:rsidRPr="00F33B29">
        <w:rPr>
          <w:rFonts w:ascii="Times New Roman" w:hAnsi="Times New Roman" w:cs="Times New Roman"/>
          <w:sz w:val="24"/>
          <w:szCs w:val="24"/>
        </w:rPr>
        <w:t xml:space="preserve">Irrespective of the size of a hotel, security is paramount. </w:t>
      </w:r>
      <w:r w:rsidR="0011062A" w:rsidRPr="00F33B29">
        <w:rPr>
          <w:rFonts w:ascii="Times New Roman" w:hAnsi="Times New Roman" w:cs="Times New Roman"/>
          <w:sz w:val="24"/>
          <w:szCs w:val="24"/>
        </w:rPr>
        <w:t xml:space="preserve">To ensure security of guests, hotel keepers, and employees, different laws and policies have been implemented. Improving security in hotels has been associated with increased customer relations and growth of brands. </w:t>
      </w:r>
      <w:r w:rsidR="00CB2D63" w:rsidRPr="00F33B29">
        <w:rPr>
          <w:rFonts w:ascii="Times New Roman" w:hAnsi="Times New Roman" w:cs="Times New Roman"/>
          <w:sz w:val="24"/>
          <w:szCs w:val="24"/>
        </w:rPr>
        <w:t xml:space="preserve">It is also imperative to ensure that these laws do not infringe the rights of guests or hotel keepers. Policies should be inclusive to promote establishment of mutual relationships. </w:t>
      </w:r>
      <w:r w:rsidR="00DB5CC7" w:rsidRPr="00F33B29">
        <w:rPr>
          <w:rFonts w:ascii="Times New Roman" w:hAnsi="Times New Roman" w:cs="Times New Roman"/>
          <w:sz w:val="24"/>
          <w:szCs w:val="24"/>
        </w:rPr>
        <w:t>Laws on security in hotels have had a positive impact because they have alleviated attacks of guests, violation of privacy, and loss of property.</w:t>
      </w:r>
      <w:r w:rsidR="00400AFB" w:rsidRPr="00F33B29">
        <w:rPr>
          <w:rFonts w:ascii="Times New Roman" w:hAnsi="Times New Roman" w:cs="Times New Roman"/>
          <w:sz w:val="24"/>
          <w:szCs w:val="24"/>
        </w:rPr>
        <w:t xml:space="preserve"> </w:t>
      </w:r>
    </w:p>
    <w:bookmarkEnd w:id="2"/>
    <w:p w:rsidR="00C3076F" w:rsidRPr="00F33B29" w:rsidRDefault="00C3076F" w:rsidP="00F33B29">
      <w:pPr>
        <w:spacing w:line="480" w:lineRule="auto"/>
        <w:rPr>
          <w:rFonts w:ascii="Times New Roman" w:hAnsi="Times New Roman" w:cs="Times New Roman"/>
          <w:sz w:val="24"/>
          <w:szCs w:val="24"/>
        </w:rPr>
      </w:pPr>
    </w:p>
    <w:bookmarkEnd w:id="1"/>
    <w:p w:rsidR="00E6349B" w:rsidRPr="00F33B29" w:rsidRDefault="00E6349B" w:rsidP="00F33B29">
      <w:pPr>
        <w:spacing w:line="480" w:lineRule="auto"/>
        <w:rPr>
          <w:rFonts w:ascii="Times New Roman" w:hAnsi="Times New Roman" w:cs="Times New Roman"/>
          <w:sz w:val="24"/>
          <w:szCs w:val="24"/>
        </w:rPr>
      </w:pPr>
    </w:p>
    <w:p w:rsidR="00E6349B" w:rsidRPr="00F33B29" w:rsidRDefault="00E6349B" w:rsidP="00F33B29">
      <w:pPr>
        <w:spacing w:line="480" w:lineRule="auto"/>
        <w:rPr>
          <w:rFonts w:ascii="Times New Roman" w:hAnsi="Times New Roman" w:cs="Times New Roman"/>
          <w:sz w:val="24"/>
          <w:szCs w:val="24"/>
        </w:rPr>
      </w:pPr>
    </w:p>
    <w:p w:rsidR="006D4314" w:rsidRPr="00F33B29" w:rsidRDefault="006D4314" w:rsidP="00F33B29">
      <w:pPr>
        <w:spacing w:line="480" w:lineRule="auto"/>
        <w:rPr>
          <w:rFonts w:ascii="Times New Roman" w:hAnsi="Times New Roman" w:cs="Times New Roman"/>
          <w:sz w:val="24"/>
          <w:szCs w:val="24"/>
        </w:rPr>
      </w:pPr>
    </w:p>
    <w:p w:rsidR="00E6349B" w:rsidRPr="00F33B29" w:rsidRDefault="00E6349B" w:rsidP="00F33B29">
      <w:pPr>
        <w:spacing w:line="480" w:lineRule="auto"/>
        <w:jc w:val="center"/>
        <w:rPr>
          <w:rFonts w:ascii="Times New Roman" w:hAnsi="Times New Roman" w:cs="Times New Roman"/>
          <w:sz w:val="24"/>
          <w:szCs w:val="24"/>
        </w:rPr>
      </w:pPr>
      <w:r w:rsidRPr="00F33B29">
        <w:rPr>
          <w:rFonts w:ascii="Times New Roman" w:hAnsi="Times New Roman" w:cs="Times New Roman"/>
          <w:sz w:val="24"/>
          <w:szCs w:val="24"/>
        </w:rPr>
        <w:t xml:space="preserve">References </w:t>
      </w:r>
    </w:p>
    <w:p w:rsidR="00E6349B" w:rsidRPr="00F33B29" w:rsidRDefault="00E6349B" w:rsidP="00F33B29">
      <w:pPr>
        <w:spacing w:line="480" w:lineRule="auto"/>
        <w:ind w:left="720" w:hanging="720"/>
        <w:rPr>
          <w:rFonts w:ascii="Times New Roman" w:hAnsi="Times New Roman" w:cs="Times New Roman"/>
          <w:sz w:val="24"/>
          <w:szCs w:val="24"/>
        </w:rPr>
      </w:pPr>
      <w:r w:rsidRPr="00F33B29">
        <w:rPr>
          <w:rFonts w:ascii="Times New Roman" w:hAnsi="Times New Roman" w:cs="Times New Roman"/>
          <w:sz w:val="24"/>
          <w:szCs w:val="24"/>
        </w:rPr>
        <w:t xml:space="preserve">Abhishek, C., Ankit, S., &amp; Pradeep, N. (2018). </w:t>
      </w:r>
      <w:r w:rsidR="008D0CFF" w:rsidRPr="00F33B29">
        <w:rPr>
          <w:rFonts w:ascii="Times New Roman" w:hAnsi="Times New Roman" w:cs="Times New Roman"/>
          <w:sz w:val="24"/>
          <w:szCs w:val="24"/>
        </w:rPr>
        <w:t xml:space="preserve">“Safety and Security Measures Adopted by the Hotels and Their Impact on Customer Relation Management.” </w:t>
      </w:r>
      <w:r w:rsidR="008D0CFF" w:rsidRPr="00F33B29">
        <w:rPr>
          <w:rFonts w:ascii="Times New Roman" w:hAnsi="Times New Roman" w:cs="Times New Roman"/>
          <w:i/>
          <w:iCs/>
          <w:sz w:val="24"/>
          <w:szCs w:val="24"/>
        </w:rPr>
        <w:t xml:space="preserve">International Journal of Research – Grenthaalayah, </w:t>
      </w:r>
      <w:r w:rsidR="008D0CFF" w:rsidRPr="00F33B29">
        <w:rPr>
          <w:rFonts w:ascii="Times New Roman" w:hAnsi="Times New Roman" w:cs="Times New Roman"/>
          <w:sz w:val="24"/>
          <w:szCs w:val="24"/>
        </w:rPr>
        <w:t xml:space="preserve">6(1), 118-125. </w:t>
      </w:r>
      <w:hyperlink r:id="rId7" w:history="1">
        <w:r w:rsidR="008D0CFF" w:rsidRPr="00F33B29">
          <w:rPr>
            <w:rStyle w:val="Hyperlink"/>
            <w:rFonts w:ascii="Times New Roman" w:hAnsi="Times New Roman" w:cs="Times New Roman"/>
            <w:sz w:val="24"/>
            <w:szCs w:val="24"/>
          </w:rPr>
          <w:t>https://doi.org/10.5281/zenodo.1162714</w:t>
        </w:r>
      </w:hyperlink>
      <w:r w:rsidR="008D0CFF" w:rsidRPr="00F33B29">
        <w:rPr>
          <w:rFonts w:ascii="Times New Roman" w:hAnsi="Times New Roman" w:cs="Times New Roman"/>
          <w:sz w:val="24"/>
          <w:szCs w:val="24"/>
        </w:rPr>
        <w:t xml:space="preserve"> </w:t>
      </w:r>
    </w:p>
    <w:p w:rsidR="006D4314" w:rsidRPr="00F33B29" w:rsidRDefault="006D4314" w:rsidP="00F33B29">
      <w:pPr>
        <w:spacing w:line="480" w:lineRule="auto"/>
        <w:ind w:left="720" w:hanging="720"/>
        <w:rPr>
          <w:rFonts w:ascii="Times New Roman" w:hAnsi="Times New Roman" w:cs="Times New Roman"/>
          <w:sz w:val="24"/>
          <w:szCs w:val="24"/>
        </w:rPr>
      </w:pPr>
      <w:bookmarkStart w:id="6" w:name="_Hlk39487845"/>
      <w:r w:rsidRPr="00F33B29">
        <w:rPr>
          <w:rFonts w:ascii="Times New Roman" w:hAnsi="Times New Roman" w:cs="Times New Roman"/>
          <w:i/>
          <w:iCs/>
          <w:sz w:val="24"/>
          <w:szCs w:val="24"/>
        </w:rPr>
        <w:t>Andrews v. Marriott Intern., Inc.</w:t>
      </w:r>
      <w:r w:rsidRPr="00F33B29">
        <w:rPr>
          <w:rFonts w:ascii="Times New Roman" w:hAnsi="Times New Roman" w:cs="Times New Roman"/>
          <w:sz w:val="24"/>
          <w:szCs w:val="24"/>
        </w:rPr>
        <w:t xml:space="preserve"> 61 N.E. 3d 1105 (2016). </w:t>
      </w:r>
    </w:p>
    <w:bookmarkEnd w:id="6"/>
    <w:p w:rsidR="00CC66BC" w:rsidRPr="00F33B29" w:rsidRDefault="00CC66BC" w:rsidP="00F33B29">
      <w:pPr>
        <w:spacing w:line="480" w:lineRule="auto"/>
        <w:ind w:left="720" w:hanging="720"/>
        <w:rPr>
          <w:rFonts w:ascii="Times New Roman" w:hAnsi="Times New Roman" w:cs="Times New Roman"/>
          <w:sz w:val="24"/>
          <w:szCs w:val="24"/>
        </w:rPr>
      </w:pPr>
      <w:r w:rsidRPr="00F33B29">
        <w:rPr>
          <w:rFonts w:ascii="Times New Roman" w:hAnsi="Times New Roman" w:cs="Times New Roman"/>
          <w:i/>
          <w:iCs/>
          <w:sz w:val="24"/>
          <w:szCs w:val="24"/>
        </w:rPr>
        <w:t>Langford v. Vandaveer</w:t>
      </w:r>
      <w:r w:rsidRPr="00F33B29">
        <w:rPr>
          <w:rFonts w:ascii="Times New Roman" w:hAnsi="Times New Roman" w:cs="Times New Roman"/>
          <w:sz w:val="24"/>
          <w:szCs w:val="24"/>
        </w:rPr>
        <w:t xml:space="preserve">, 254 S.W.2d 498 (Ky. 1953). </w:t>
      </w:r>
    </w:p>
    <w:p w:rsidR="00057CC0" w:rsidRPr="00F33B29" w:rsidRDefault="00057CC0" w:rsidP="00F33B29">
      <w:pPr>
        <w:spacing w:line="480" w:lineRule="auto"/>
        <w:ind w:left="720" w:hanging="720"/>
        <w:rPr>
          <w:rFonts w:ascii="Times New Roman" w:hAnsi="Times New Roman" w:cs="Times New Roman"/>
          <w:sz w:val="24"/>
          <w:szCs w:val="24"/>
        </w:rPr>
      </w:pPr>
      <w:r w:rsidRPr="00F33B29">
        <w:rPr>
          <w:rFonts w:ascii="Times New Roman" w:hAnsi="Times New Roman" w:cs="Times New Roman"/>
          <w:sz w:val="24"/>
          <w:szCs w:val="24"/>
        </w:rPr>
        <w:t xml:space="preserve">Sherry, J. E. (1992). Guest property infra hospitium revisited: the expansion of strict liability for recreational vehicles and similar articles. </w:t>
      </w:r>
      <w:r w:rsidR="002170D9" w:rsidRPr="00F33B29">
        <w:rPr>
          <w:rFonts w:ascii="Times New Roman" w:hAnsi="Times New Roman" w:cs="Times New Roman"/>
          <w:i/>
          <w:iCs/>
          <w:sz w:val="24"/>
          <w:szCs w:val="24"/>
        </w:rPr>
        <w:t>Cornell Hotel &amp; Restaurant Administration Quarterly, 33</w:t>
      </w:r>
      <w:r w:rsidR="002170D9" w:rsidRPr="00F33B29">
        <w:rPr>
          <w:rFonts w:ascii="Times New Roman" w:hAnsi="Times New Roman" w:cs="Times New Roman"/>
          <w:sz w:val="24"/>
          <w:szCs w:val="24"/>
        </w:rPr>
        <w:t xml:space="preserve">(2), 18-20. </w:t>
      </w:r>
    </w:p>
    <w:p w:rsidR="002730F1" w:rsidRPr="00F33B29" w:rsidRDefault="00070A2A" w:rsidP="00F33B29">
      <w:pPr>
        <w:spacing w:line="480" w:lineRule="auto"/>
        <w:ind w:left="720" w:hanging="720"/>
        <w:rPr>
          <w:rFonts w:ascii="Times New Roman" w:hAnsi="Times New Roman" w:cs="Times New Roman"/>
          <w:sz w:val="24"/>
          <w:szCs w:val="24"/>
        </w:rPr>
      </w:pPr>
      <w:r w:rsidRPr="00F33B29">
        <w:rPr>
          <w:rFonts w:ascii="Times New Roman" w:hAnsi="Times New Roman" w:cs="Times New Roman"/>
          <w:i/>
          <w:iCs/>
          <w:sz w:val="24"/>
          <w:szCs w:val="24"/>
        </w:rPr>
        <w:t>State v. Steele</w:t>
      </w:r>
      <w:r w:rsidRPr="00F33B29">
        <w:rPr>
          <w:rFonts w:ascii="Times New Roman" w:hAnsi="Times New Roman" w:cs="Times New Roman"/>
          <w:sz w:val="24"/>
          <w:szCs w:val="24"/>
        </w:rPr>
        <w:t xml:space="preserve">, 106 N.C. 766 (N.C. 1890). </w:t>
      </w:r>
    </w:p>
    <w:p w:rsidR="007A17C1" w:rsidRPr="00F33B29" w:rsidRDefault="007A17C1" w:rsidP="00F33B29">
      <w:pPr>
        <w:spacing w:line="480" w:lineRule="auto"/>
        <w:ind w:left="720" w:hanging="720"/>
        <w:rPr>
          <w:rFonts w:ascii="Times New Roman" w:hAnsi="Times New Roman" w:cs="Times New Roman"/>
          <w:sz w:val="24"/>
          <w:szCs w:val="24"/>
        </w:rPr>
      </w:pPr>
      <w:r w:rsidRPr="00F33B29">
        <w:rPr>
          <w:rFonts w:ascii="Times New Roman" w:hAnsi="Times New Roman" w:cs="Times New Roman"/>
          <w:i/>
          <w:iCs/>
          <w:sz w:val="24"/>
          <w:szCs w:val="24"/>
        </w:rPr>
        <w:t>United States v. Allen</w:t>
      </w:r>
      <w:r w:rsidRPr="00F33B29">
        <w:rPr>
          <w:rFonts w:ascii="Times New Roman" w:hAnsi="Times New Roman" w:cs="Times New Roman"/>
          <w:sz w:val="24"/>
          <w:szCs w:val="24"/>
        </w:rPr>
        <w:t>, 106 F.3d 695, 699 (6</w:t>
      </w:r>
      <w:r w:rsidRPr="00F33B29">
        <w:rPr>
          <w:rFonts w:ascii="Times New Roman" w:hAnsi="Times New Roman" w:cs="Times New Roman"/>
          <w:sz w:val="24"/>
          <w:szCs w:val="24"/>
          <w:vertAlign w:val="superscript"/>
        </w:rPr>
        <w:t>th</w:t>
      </w:r>
      <w:r w:rsidRPr="00F33B29">
        <w:rPr>
          <w:rFonts w:ascii="Times New Roman" w:hAnsi="Times New Roman" w:cs="Times New Roman"/>
          <w:sz w:val="24"/>
          <w:szCs w:val="24"/>
        </w:rPr>
        <w:t xml:space="preserve"> Cir. Ky. 1997. </w:t>
      </w:r>
    </w:p>
    <w:p w:rsidR="00070A2A" w:rsidRPr="00F33B29" w:rsidRDefault="00344A1B" w:rsidP="00F33B29">
      <w:pPr>
        <w:spacing w:line="480" w:lineRule="auto"/>
        <w:ind w:left="720" w:hanging="720"/>
        <w:rPr>
          <w:rFonts w:ascii="Times New Roman" w:hAnsi="Times New Roman" w:cs="Times New Roman"/>
          <w:sz w:val="24"/>
          <w:szCs w:val="24"/>
        </w:rPr>
      </w:pPr>
      <w:r w:rsidRPr="00F33B29">
        <w:rPr>
          <w:rFonts w:ascii="Times New Roman" w:hAnsi="Times New Roman" w:cs="Times New Roman"/>
          <w:sz w:val="24"/>
          <w:szCs w:val="24"/>
        </w:rPr>
        <w:t xml:space="preserve">United States Department of Labor. (n.d). OSHA: Safety and Health Topics – Electrical. </w:t>
      </w:r>
      <w:hyperlink r:id="rId8" w:history="1">
        <w:r w:rsidRPr="00F33B29">
          <w:rPr>
            <w:rStyle w:val="Hyperlink"/>
            <w:rFonts w:ascii="Times New Roman" w:hAnsi="Times New Roman" w:cs="Times New Roman"/>
            <w:sz w:val="24"/>
            <w:szCs w:val="24"/>
          </w:rPr>
          <w:t>https://www.osha.gov/SLTC/electrical/</w:t>
        </w:r>
      </w:hyperlink>
      <w:r w:rsidRPr="00F33B29">
        <w:rPr>
          <w:rFonts w:ascii="Times New Roman" w:hAnsi="Times New Roman" w:cs="Times New Roman"/>
          <w:sz w:val="24"/>
          <w:szCs w:val="24"/>
        </w:rPr>
        <w:t xml:space="preserve"> </w:t>
      </w:r>
    </w:p>
    <w:sectPr w:rsidR="00070A2A" w:rsidRPr="00F33B29" w:rsidSect="00433B7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F97" w:rsidRDefault="00334F97" w:rsidP="00433B7A">
      <w:pPr>
        <w:spacing w:after="0" w:line="240" w:lineRule="auto"/>
      </w:pPr>
      <w:r>
        <w:separator/>
      </w:r>
    </w:p>
  </w:endnote>
  <w:endnote w:type="continuationSeparator" w:id="0">
    <w:p w:rsidR="00334F97" w:rsidRDefault="00334F97" w:rsidP="00433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F97" w:rsidRDefault="00334F97" w:rsidP="00433B7A">
      <w:pPr>
        <w:spacing w:after="0" w:line="240" w:lineRule="auto"/>
      </w:pPr>
      <w:r>
        <w:separator/>
      </w:r>
    </w:p>
  </w:footnote>
  <w:footnote w:type="continuationSeparator" w:id="0">
    <w:p w:rsidR="00334F97" w:rsidRDefault="00334F97" w:rsidP="00433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9357434"/>
      <w:docPartObj>
        <w:docPartGallery w:val="Page Numbers (Top of Page)"/>
        <w:docPartUnique/>
      </w:docPartObj>
    </w:sdtPr>
    <w:sdtEndPr>
      <w:rPr>
        <w:noProof/>
      </w:rPr>
    </w:sdtEndPr>
    <w:sdtContent>
      <w:p w:rsidR="00820642" w:rsidRPr="00FF15CC" w:rsidRDefault="00820642">
        <w:pPr>
          <w:pStyle w:val="Header"/>
          <w:jc w:val="right"/>
          <w:rPr>
            <w:rFonts w:ascii="Times New Roman" w:hAnsi="Times New Roman" w:cs="Times New Roman"/>
            <w:sz w:val="24"/>
            <w:szCs w:val="24"/>
          </w:rPr>
        </w:pPr>
        <w:r w:rsidRPr="00FF15CC">
          <w:rPr>
            <w:rFonts w:ascii="Times New Roman" w:hAnsi="Times New Roman" w:cs="Times New Roman"/>
            <w:sz w:val="24"/>
            <w:szCs w:val="24"/>
          </w:rPr>
          <w:fldChar w:fldCharType="begin"/>
        </w:r>
        <w:r w:rsidRPr="00FF15CC">
          <w:rPr>
            <w:rFonts w:ascii="Times New Roman" w:hAnsi="Times New Roman" w:cs="Times New Roman"/>
            <w:sz w:val="24"/>
            <w:szCs w:val="24"/>
          </w:rPr>
          <w:instrText xml:space="preserve"> PAGE   \* MERGEFORMAT </w:instrText>
        </w:r>
        <w:r w:rsidRPr="00FF15CC">
          <w:rPr>
            <w:rFonts w:ascii="Times New Roman" w:hAnsi="Times New Roman" w:cs="Times New Roman"/>
            <w:sz w:val="24"/>
            <w:szCs w:val="24"/>
          </w:rPr>
          <w:fldChar w:fldCharType="separate"/>
        </w:r>
        <w:r w:rsidR="00EE153A">
          <w:rPr>
            <w:rFonts w:ascii="Times New Roman" w:hAnsi="Times New Roman" w:cs="Times New Roman"/>
            <w:noProof/>
            <w:sz w:val="24"/>
            <w:szCs w:val="24"/>
          </w:rPr>
          <w:t>8</w:t>
        </w:r>
        <w:r w:rsidRPr="00FF15CC">
          <w:rPr>
            <w:rFonts w:ascii="Times New Roman" w:hAnsi="Times New Roman" w:cs="Times New Roman"/>
            <w:noProof/>
            <w:sz w:val="24"/>
            <w:szCs w:val="24"/>
          </w:rPr>
          <w:fldChar w:fldCharType="end"/>
        </w:r>
      </w:p>
    </w:sdtContent>
  </w:sdt>
  <w:p w:rsidR="00820642" w:rsidRPr="00FF15CC" w:rsidRDefault="00820642">
    <w:pPr>
      <w:pStyle w:val="Header"/>
      <w:rPr>
        <w:rFonts w:ascii="Times New Roman" w:hAnsi="Times New Roman" w:cs="Times New Roman"/>
        <w:sz w:val="24"/>
        <w:szCs w:val="24"/>
      </w:rPr>
    </w:pPr>
    <w:r w:rsidRPr="00FF15CC">
      <w:rPr>
        <w:rFonts w:ascii="Times New Roman" w:hAnsi="Times New Roman" w:cs="Times New Roman"/>
        <w:sz w:val="24"/>
        <w:szCs w:val="24"/>
      </w:rPr>
      <w:t>SECURITY IN THE HOTEL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642" w:rsidRPr="00FF15CC" w:rsidRDefault="00820642">
    <w:pPr>
      <w:pStyle w:val="Header"/>
      <w:rPr>
        <w:rFonts w:ascii="Times New Roman" w:hAnsi="Times New Roman" w:cs="Times New Roman"/>
        <w:sz w:val="24"/>
        <w:szCs w:val="24"/>
      </w:rPr>
    </w:pPr>
    <w:r w:rsidRPr="00FF15CC">
      <w:rPr>
        <w:rFonts w:ascii="Times New Roman" w:hAnsi="Times New Roman" w:cs="Times New Roman"/>
        <w:sz w:val="24"/>
        <w:szCs w:val="24"/>
      </w:rPr>
      <w:t xml:space="preserve">Running Head: </w:t>
    </w:r>
    <w:bookmarkStart w:id="7" w:name="_Hlk39479311"/>
    <w:r w:rsidRPr="00FF15CC">
      <w:rPr>
        <w:rFonts w:ascii="Times New Roman" w:hAnsi="Times New Roman" w:cs="Times New Roman"/>
        <w:sz w:val="24"/>
        <w:szCs w:val="24"/>
      </w:rPr>
      <w:t>SECURITY IN THE HOTEL</w:t>
    </w:r>
    <w:bookmarkEnd w:id="7"/>
    <w:r w:rsidRPr="00FF15CC">
      <w:rPr>
        <w:rFonts w:ascii="Times New Roman" w:hAnsi="Times New Roman" w:cs="Times New Roman"/>
        <w:sz w:val="24"/>
        <w:szCs w:val="24"/>
      </w:rPr>
      <w:tab/>
    </w:r>
    <w:r w:rsidRPr="00FF15C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35CD7"/>
    <w:multiLevelType w:val="hybridMultilevel"/>
    <w:tmpl w:val="7ECA9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B7A"/>
    <w:rsid w:val="00003D36"/>
    <w:rsid w:val="00022881"/>
    <w:rsid w:val="00022DB8"/>
    <w:rsid w:val="00027FEA"/>
    <w:rsid w:val="00057CC0"/>
    <w:rsid w:val="000709D0"/>
    <w:rsid w:val="00070A2A"/>
    <w:rsid w:val="00085AE0"/>
    <w:rsid w:val="000B6A46"/>
    <w:rsid w:val="000D3A59"/>
    <w:rsid w:val="000E280E"/>
    <w:rsid w:val="000E51C8"/>
    <w:rsid w:val="00102D09"/>
    <w:rsid w:val="0011062A"/>
    <w:rsid w:val="001630C3"/>
    <w:rsid w:val="00183E45"/>
    <w:rsid w:val="001C486F"/>
    <w:rsid w:val="001F1B5D"/>
    <w:rsid w:val="002170D9"/>
    <w:rsid w:val="00266512"/>
    <w:rsid w:val="002730F1"/>
    <w:rsid w:val="002861FC"/>
    <w:rsid w:val="002A6705"/>
    <w:rsid w:val="002B5C99"/>
    <w:rsid w:val="002D0B4C"/>
    <w:rsid w:val="00312BF2"/>
    <w:rsid w:val="00333468"/>
    <w:rsid w:val="00334213"/>
    <w:rsid w:val="00334F97"/>
    <w:rsid w:val="00344A1B"/>
    <w:rsid w:val="0037666C"/>
    <w:rsid w:val="003B10A6"/>
    <w:rsid w:val="00400AFB"/>
    <w:rsid w:val="00433B7A"/>
    <w:rsid w:val="00433BC5"/>
    <w:rsid w:val="00474EC5"/>
    <w:rsid w:val="00483809"/>
    <w:rsid w:val="004958A3"/>
    <w:rsid w:val="004A54E9"/>
    <w:rsid w:val="004A6F52"/>
    <w:rsid w:val="004B302C"/>
    <w:rsid w:val="004C7806"/>
    <w:rsid w:val="004E6F5A"/>
    <w:rsid w:val="005046E6"/>
    <w:rsid w:val="00510816"/>
    <w:rsid w:val="005308C9"/>
    <w:rsid w:val="00534378"/>
    <w:rsid w:val="005726C9"/>
    <w:rsid w:val="0059390A"/>
    <w:rsid w:val="005C6D62"/>
    <w:rsid w:val="006D4314"/>
    <w:rsid w:val="006E46C0"/>
    <w:rsid w:val="007060B3"/>
    <w:rsid w:val="00715DC3"/>
    <w:rsid w:val="00717014"/>
    <w:rsid w:val="00722A56"/>
    <w:rsid w:val="007A17C1"/>
    <w:rsid w:val="00803F9D"/>
    <w:rsid w:val="00806A6A"/>
    <w:rsid w:val="008145FD"/>
    <w:rsid w:val="00820642"/>
    <w:rsid w:val="00820D4B"/>
    <w:rsid w:val="00837E0E"/>
    <w:rsid w:val="00842C43"/>
    <w:rsid w:val="00895EB5"/>
    <w:rsid w:val="008D0CFF"/>
    <w:rsid w:val="00902B9B"/>
    <w:rsid w:val="0090524C"/>
    <w:rsid w:val="009368C4"/>
    <w:rsid w:val="00960FB6"/>
    <w:rsid w:val="009615F1"/>
    <w:rsid w:val="00971F0F"/>
    <w:rsid w:val="009810F4"/>
    <w:rsid w:val="00994488"/>
    <w:rsid w:val="009A2611"/>
    <w:rsid w:val="00A36F49"/>
    <w:rsid w:val="00A5498C"/>
    <w:rsid w:val="00A726BF"/>
    <w:rsid w:val="00AE68B6"/>
    <w:rsid w:val="00B53D4A"/>
    <w:rsid w:val="00B54C8D"/>
    <w:rsid w:val="00B5652D"/>
    <w:rsid w:val="00B857F3"/>
    <w:rsid w:val="00BB6CA1"/>
    <w:rsid w:val="00BE11B6"/>
    <w:rsid w:val="00BE4589"/>
    <w:rsid w:val="00BE691F"/>
    <w:rsid w:val="00BF4E17"/>
    <w:rsid w:val="00C3076F"/>
    <w:rsid w:val="00C340C5"/>
    <w:rsid w:val="00C62704"/>
    <w:rsid w:val="00CA50A0"/>
    <w:rsid w:val="00CB2D63"/>
    <w:rsid w:val="00CC66BC"/>
    <w:rsid w:val="00CD1A94"/>
    <w:rsid w:val="00CD250A"/>
    <w:rsid w:val="00CE528F"/>
    <w:rsid w:val="00CF6EF2"/>
    <w:rsid w:val="00D410B9"/>
    <w:rsid w:val="00D53ED0"/>
    <w:rsid w:val="00D7283B"/>
    <w:rsid w:val="00D74E6D"/>
    <w:rsid w:val="00D80BCA"/>
    <w:rsid w:val="00DA5D4D"/>
    <w:rsid w:val="00DB06ED"/>
    <w:rsid w:val="00DB5CC7"/>
    <w:rsid w:val="00E6349B"/>
    <w:rsid w:val="00EE153A"/>
    <w:rsid w:val="00EF4630"/>
    <w:rsid w:val="00F148E3"/>
    <w:rsid w:val="00F33B29"/>
    <w:rsid w:val="00F923FB"/>
    <w:rsid w:val="00FA6174"/>
    <w:rsid w:val="00FF1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93705C-7555-4378-96BD-93D00814B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B7A"/>
  </w:style>
  <w:style w:type="paragraph" w:styleId="Footer">
    <w:name w:val="footer"/>
    <w:basedOn w:val="Normal"/>
    <w:link w:val="FooterChar"/>
    <w:uiPriority w:val="99"/>
    <w:unhideWhenUsed/>
    <w:rsid w:val="00433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B7A"/>
  </w:style>
  <w:style w:type="character" w:styleId="Hyperlink">
    <w:name w:val="Hyperlink"/>
    <w:basedOn w:val="DefaultParagraphFont"/>
    <w:uiPriority w:val="99"/>
    <w:unhideWhenUsed/>
    <w:rsid w:val="008D0CFF"/>
    <w:rPr>
      <w:color w:val="0563C1" w:themeColor="hyperlink"/>
      <w:u w:val="single"/>
    </w:rPr>
  </w:style>
  <w:style w:type="character" w:customStyle="1" w:styleId="UnresolvedMention">
    <w:name w:val="Unresolved Mention"/>
    <w:basedOn w:val="DefaultParagraphFont"/>
    <w:uiPriority w:val="99"/>
    <w:semiHidden/>
    <w:unhideWhenUsed/>
    <w:rsid w:val="008D0CFF"/>
    <w:rPr>
      <w:color w:val="605E5C"/>
      <w:shd w:val="clear" w:color="auto" w:fill="E1DFDD"/>
    </w:rPr>
  </w:style>
  <w:style w:type="paragraph" w:styleId="ListParagraph">
    <w:name w:val="List Paragraph"/>
    <w:basedOn w:val="Normal"/>
    <w:uiPriority w:val="34"/>
    <w:qFormat/>
    <w:rsid w:val="001C4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ha.gov/SLTC/electrical/" TargetMode="External"/><Relationship Id="rId3" Type="http://schemas.openxmlformats.org/officeDocument/2006/relationships/settings" Target="settings.xml"/><Relationship Id="rId7" Type="http://schemas.openxmlformats.org/officeDocument/2006/relationships/hyperlink" Target="https://doi.org/10.5281/zenodo.116271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1953</Words>
  <Characters>11137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Windows User</cp:lastModifiedBy>
  <cp:revision>3</cp:revision>
  <dcterms:created xsi:type="dcterms:W3CDTF">2020-05-04T21:45:00Z</dcterms:created>
  <dcterms:modified xsi:type="dcterms:W3CDTF">2020-05-04T21:45:00Z</dcterms:modified>
</cp:coreProperties>
</file>